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50" w:rsidRDefault="00E22250" w:rsidP="00E222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pro samostatnou práci: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Umět vysvětlit pojmy ekonomie, ekonomika, mikroekonomie, makroekonomie, pozitivní a normativní ekonomie, vzácnost, volný statek, ekonomický statek, ekonomická triáda, výrobní faktory, hranice produkčních možností, trh a tržní mechanismus, konkurence a její typy.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Nastudovat použití grafů v mikroekonomii z literatury: </w:t>
      </w:r>
      <w:r>
        <w:rPr>
          <w:rFonts w:ascii="Arial" w:hAnsi="Arial" w:cs="Arial"/>
        </w:rPr>
        <w:t xml:space="preserve">MACÁKOVÁ, L. aj. </w:t>
      </w:r>
      <w:r>
        <w:rPr>
          <w:rFonts w:ascii="Arial" w:hAnsi="Arial" w:cs="Arial"/>
          <w:i/>
        </w:rPr>
        <w:t>Mikroekonomie – základní kurs</w:t>
      </w:r>
      <w:r>
        <w:rPr>
          <w:rFonts w:ascii="Arial" w:hAnsi="Arial" w:cs="Arial"/>
        </w:rPr>
        <w:t xml:space="preserve">. 10. vyd. Praha: </w:t>
      </w:r>
      <w:proofErr w:type="spellStart"/>
      <w:r>
        <w:rPr>
          <w:rFonts w:ascii="Arial" w:hAnsi="Arial" w:cs="Arial"/>
        </w:rPr>
        <w:t>Melandrium</w:t>
      </w:r>
      <w:proofErr w:type="spellEnd"/>
      <w:r>
        <w:rPr>
          <w:rFonts w:ascii="Arial" w:hAnsi="Arial" w:cs="Arial"/>
        </w:rPr>
        <w:t xml:space="preserve"> Slaný, 2007. ISBN 978-80-86175-56-0. s. 238 – 252. 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Zamyslete se nad důvody proč studovat ekonomii a zkuste to objasnit.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Vyhledejte v denním tisku v</w:t>
      </w:r>
      <w:bookmarkStart w:id="0" w:name="_GoBack"/>
      <w:bookmarkEnd w:id="0"/>
      <w:r>
        <w:rPr>
          <w:rFonts w:ascii="Arial" w:hAnsi="Arial" w:cs="Arial"/>
        </w:rPr>
        <w:t>ýroky pozitivní a normativní ekonomie a objasněte.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Uveďte příklady třech volných statků a třech ekonomických statků.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 z následujícího vyvolá posun po křivce poptávky po studiu na VŠ a co vyvolá posun celé křivky poptávky po studiu na VŠ: a) růst disponibilních důchodů rodičů studentů, b) nižší školné (pokud je zavedeno), c) více studentských půjček, d) růst cen studijního materiálu.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Můžete vysvětlit způsob překupnictví lístků pro hlavní sportovní události (např. utkání Sparty) přes tržní nedostatek?</w:t>
      </w:r>
    </w:p>
    <w:p w:rsidR="00E22250" w:rsidRDefault="00E22250" w:rsidP="00E22250">
      <w:pPr>
        <w:pStyle w:val="Normlnweb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 by se stalo na trhu jablek, kdyby vláda stanovila cenu 10 Kč/kg? Co by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motivovalo takovou politiku?</w:t>
      </w:r>
    </w:p>
    <w:p w:rsidR="00E22250" w:rsidRDefault="00E22250" w:rsidP="00E22250">
      <w:pPr>
        <w:pStyle w:val="Normlnweb"/>
        <w:jc w:val="both"/>
        <w:rPr>
          <w:rFonts w:ascii="Arial" w:hAnsi="Arial" w:cs="Arial"/>
          <w:b/>
          <w:bCs/>
        </w:rPr>
      </w:pPr>
    </w:p>
    <w:p w:rsidR="000B3EA2" w:rsidRDefault="000B3EA2"/>
    <w:sectPr w:rsidR="000B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67D2"/>
    <w:multiLevelType w:val="hybridMultilevel"/>
    <w:tmpl w:val="3560F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1"/>
    <w:rsid w:val="000B3EA2"/>
    <w:rsid w:val="00B51F51"/>
    <w:rsid w:val="00E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2225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222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2014-07-29T09:43:00Z</dcterms:created>
  <dcterms:modified xsi:type="dcterms:W3CDTF">2014-07-29T09:44:00Z</dcterms:modified>
</cp:coreProperties>
</file>