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50" w:rsidRPr="00396497" w:rsidRDefault="00025F50" w:rsidP="00025F50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025F50" w:rsidRDefault="00025F50" w:rsidP="00025F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Změny pracovního poměru, převedení na jinou práci, změna místa výkonu práce. Pracovní doba. Doba odpočinku</w:t>
      </w:r>
    </w:p>
    <w:p w:rsidR="00025F50" w:rsidRPr="00297E90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</w:t>
      </w:r>
      <w:r>
        <w:rPr>
          <w:rFonts w:ascii="Times New Roman" w:hAnsi="Times New Roman"/>
          <w:sz w:val="24"/>
          <w:szCs w:val="24"/>
        </w:rPr>
        <w:t xml:space="preserve">změny </w:t>
      </w:r>
      <w:r>
        <w:rPr>
          <w:rFonts w:ascii="Times New Roman" w:hAnsi="Times New Roman"/>
          <w:sz w:val="24"/>
          <w:szCs w:val="24"/>
        </w:rPr>
        <w:t>pracovní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poměr</w:t>
      </w:r>
      <w:r>
        <w:rPr>
          <w:rFonts w:ascii="Times New Roman" w:hAnsi="Times New Roman"/>
          <w:sz w:val="24"/>
          <w:szCs w:val="24"/>
        </w:rPr>
        <w:t>u, pracovní dobu a dobu odpočinku.</w:t>
      </w:r>
    </w:p>
    <w:p w:rsidR="00025F50" w:rsidRDefault="00025F50" w:rsidP="00025F50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025F50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 musí být zaměstnanec převeden na jinou práci</w:t>
      </w:r>
      <w:r>
        <w:rPr>
          <w:rFonts w:ascii="Times New Roman" w:hAnsi="Times New Roman"/>
          <w:sz w:val="24"/>
          <w:szCs w:val="24"/>
        </w:rPr>
        <w:t>?</w:t>
      </w:r>
    </w:p>
    <w:p w:rsidR="00025F50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 principem pracovní cesty</w:t>
      </w:r>
      <w:r>
        <w:rPr>
          <w:rFonts w:ascii="Times New Roman" w:hAnsi="Times New Roman"/>
          <w:sz w:val="24"/>
          <w:szCs w:val="24"/>
        </w:rPr>
        <w:t>?</w:t>
      </w:r>
    </w:p>
    <w:p w:rsidR="00025F50" w:rsidRPr="00D67DB2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jsou druhy pracovní doby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025F50" w:rsidRDefault="00025F50" w:rsidP="00025F50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025F50" w:rsidRPr="00BF0434" w:rsidRDefault="00025F50" w:rsidP="00025F5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025F50" w:rsidRDefault="00025F50" w:rsidP="00025F5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025F50" w:rsidRPr="00BF0434" w:rsidRDefault="00025F50" w:rsidP="00025F5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025F50" w:rsidRDefault="00025F50" w:rsidP="00025F5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025F50" w:rsidRDefault="00025F50" w:rsidP="00025F5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025F50" w:rsidRDefault="00025F50" w:rsidP="00025F50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025F50" w:rsidRPr="009F7FA7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025F50" w:rsidRPr="009F7FA7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Změny pracovního poměru</w:t>
      </w:r>
      <w:r>
        <w:rPr>
          <w:rFonts w:ascii="Times New Roman" w:hAnsi="Times New Roman"/>
          <w:sz w:val="24"/>
          <w:szCs w:val="24"/>
        </w:rPr>
        <w:t>.</w:t>
      </w:r>
    </w:p>
    <w:p w:rsidR="00025F50" w:rsidRPr="009F7FA7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Převedení na jinou práci</w:t>
      </w:r>
    </w:p>
    <w:p w:rsidR="00025F50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Pracovní cesta</w:t>
      </w:r>
    </w:p>
    <w:p w:rsidR="00025F50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Přeložení a dočasné přidělení</w:t>
      </w:r>
    </w:p>
    <w:p w:rsidR="00025F50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Pracovní doba, obecná ustanovení</w:t>
      </w:r>
      <w:r w:rsidR="006A7889">
        <w:rPr>
          <w:rFonts w:ascii="Times New Roman" w:hAnsi="Times New Roman"/>
          <w:sz w:val="24"/>
          <w:szCs w:val="24"/>
        </w:rPr>
        <w:t>,</w:t>
      </w:r>
      <w:r w:rsidR="006A7889" w:rsidRPr="006A7889">
        <w:rPr>
          <w:rFonts w:ascii="Times New Roman" w:hAnsi="Times New Roman"/>
          <w:sz w:val="24"/>
          <w:szCs w:val="24"/>
        </w:rPr>
        <w:t xml:space="preserve"> </w:t>
      </w:r>
      <w:r w:rsidR="006A7889">
        <w:rPr>
          <w:rFonts w:ascii="Times New Roman" w:hAnsi="Times New Roman"/>
          <w:sz w:val="24"/>
          <w:szCs w:val="24"/>
        </w:rPr>
        <w:t>délka, rozvržení</w:t>
      </w:r>
    </w:p>
    <w:p w:rsidR="00025F50" w:rsidRPr="009F7FA7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A7889">
        <w:rPr>
          <w:rFonts w:ascii="Times New Roman" w:hAnsi="Times New Roman"/>
          <w:sz w:val="24"/>
          <w:szCs w:val="24"/>
        </w:rPr>
        <w:t>Přestávky v práci a doba odpočinku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5F50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5F50" w:rsidRDefault="00025F50" w:rsidP="00025F50">
      <w:pPr>
        <w:jc w:val="both"/>
        <w:rPr>
          <w:rFonts w:ascii="Times New Roman" w:hAnsi="Times New Roman"/>
          <w:sz w:val="24"/>
          <w:szCs w:val="24"/>
        </w:rPr>
      </w:pPr>
    </w:p>
    <w:p w:rsidR="00025F50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025F50" w:rsidRDefault="00025F50" w:rsidP="00025F50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 xml:space="preserve">seznámit studenty s pracovním poměrem a jeho vznikem </w:t>
      </w:r>
    </w:p>
    <w:p w:rsidR="00025F50" w:rsidRDefault="00083C20" w:rsidP="00025F5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Změny pracovního poměru</w:t>
      </w:r>
    </w:p>
    <w:p w:rsidR="00000000" w:rsidRPr="00083C20" w:rsidRDefault="00083C20" w:rsidP="00083C2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Pracovní poměr lze měnit pouze dohodou nebo v souladu se zákonem,</w:t>
      </w:r>
    </w:p>
    <w:p w:rsidR="00000000" w:rsidRPr="00083C20" w:rsidRDefault="00083C20" w:rsidP="00083C2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převedení na jinou práci, § 41</w:t>
      </w:r>
    </w:p>
    <w:p w:rsidR="00000000" w:rsidRPr="00083C20" w:rsidRDefault="00083C20" w:rsidP="00083C2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pracovní cesta, § 42</w:t>
      </w:r>
    </w:p>
    <w:p w:rsidR="00000000" w:rsidRPr="00083C20" w:rsidRDefault="00083C20" w:rsidP="00083C2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přeložení, § 43</w:t>
      </w:r>
    </w:p>
    <w:p w:rsidR="00000000" w:rsidRPr="00083C20" w:rsidRDefault="00083C20" w:rsidP="00083C2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dočasné přidělení, § 43a</w:t>
      </w:r>
    </w:p>
    <w:p w:rsidR="00083C20" w:rsidRDefault="00083C20" w:rsidP="00025F5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Převedení na jinou práci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bCs/>
          <w:sz w:val="24"/>
          <w:szCs w:val="24"/>
        </w:rPr>
        <w:t>obligatorní důvody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 xml:space="preserve">zdravotní, mateřství, epidemie, rozhodnutí úřadů, 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bCs/>
          <w:sz w:val="24"/>
          <w:szCs w:val="24"/>
        </w:rPr>
        <w:t>fakultativní důvody</w:t>
      </w:r>
    </w:p>
    <w:p w:rsidR="0000000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výpovědní doba, trestní stíhání, dočasné pozbytí předpokladů (krátkodobé),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v rámci pr</w:t>
      </w:r>
      <w:r w:rsidRPr="00083C20">
        <w:rPr>
          <w:rFonts w:ascii="Times New Roman" w:hAnsi="Times New Roman"/>
          <w:sz w:val="24"/>
          <w:szCs w:val="24"/>
        </w:rPr>
        <w:t>acovní smlouvy, ale i nad její rámec,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na nezbytně nutnou dobu i bez souhlasu, odvracení mimořádné události,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prostoj nebo nepříznivé povětrnostní podmínky – pouze souhlas,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práce musí být vhodná, projednání se zaměstnancem předem</w:t>
      </w:r>
    </w:p>
    <w:p w:rsidR="00083C2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083C20">
        <w:rPr>
          <w:rFonts w:ascii="Times New Roman" w:hAnsi="Times New Roman"/>
          <w:b/>
          <w:sz w:val="24"/>
          <w:szCs w:val="24"/>
        </w:rPr>
        <w:t>Pracovní cesta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časově omezené vyslání zaměstnance k výkonu práce mimo sjednané místo výkonu práce, podle pokynů vedoucího,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musí to být sjednán</w:t>
      </w:r>
      <w:r w:rsidRPr="00083C20">
        <w:rPr>
          <w:rFonts w:ascii="Times New Roman" w:hAnsi="Times New Roman"/>
          <w:sz w:val="24"/>
          <w:szCs w:val="24"/>
        </w:rPr>
        <w:t>o,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zaměstnavatel může stanovit, že zaměstnanci bude na pracovní cestě dávat pokyny jiný vedoucí,</w:t>
      </w:r>
    </w:p>
    <w:p w:rsidR="00083C2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083C20">
        <w:rPr>
          <w:rFonts w:ascii="Times New Roman" w:hAnsi="Times New Roman"/>
          <w:b/>
          <w:sz w:val="24"/>
          <w:szCs w:val="24"/>
        </w:rPr>
        <w:t>Pracovní doba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§ 79 ZP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pracovní doba - doba, po kterou je zaměstnanec povinen vykonávat pro zaměstnavatele práci a doba, v níž je zaměstnanec na pracovišti připraven pracovat,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lastRenderedPageBreak/>
        <w:t>doba odpočinku – fáze dne, která není pracovní dobou,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 xml:space="preserve">Směna – část týdenní </w:t>
      </w:r>
      <w:proofErr w:type="spellStart"/>
      <w:r w:rsidRPr="00083C20">
        <w:rPr>
          <w:rFonts w:ascii="Times New Roman" w:hAnsi="Times New Roman"/>
          <w:sz w:val="24"/>
          <w:szCs w:val="24"/>
        </w:rPr>
        <w:t>prac</w:t>
      </w:r>
      <w:proofErr w:type="spellEnd"/>
      <w:r w:rsidRPr="00083C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83C20">
        <w:rPr>
          <w:rFonts w:ascii="Times New Roman" w:hAnsi="Times New Roman"/>
          <w:sz w:val="24"/>
          <w:szCs w:val="24"/>
        </w:rPr>
        <w:t>doby</w:t>
      </w:r>
      <w:proofErr w:type="gramEnd"/>
      <w:r w:rsidRPr="00083C20">
        <w:rPr>
          <w:rFonts w:ascii="Times New Roman" w:hAnsi="Times New Roman"/>
          <w:sz w:val="24"/>
          <w:szCs w:val="24"/>
        </w:rPr>
        <w:t>, kterou je zaměstnanec podle plánu povinen odpracovat,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 xml:space="preserve">směnný a nepřetržitý </w:t>
      </w:r>
      <w:proofErr w:type="spellStart"/>
      <w:r w:rsidRPr="00083C20">
        <w:rPr>
          <w:rFonts w:ascii="Times New Roman" w:hAnsi="Times New Roman"/>
          <w:sz w:val="24"/>
          <w:szCs w:val="24"/>
        </w:rPr>
        <w:t>prac</w:t>
      </w:r>
      <w:proofErr w:type="spellEnd"/>
      <w:r w:rsidRPr="00083C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83C20">
        <w:rPr>
          <w:rFonts w:ascii="Times New Roman" w:hAnsi="Times New Roman"/>
          <w:sz w:val="24"/>
          <w:szCs w:val="24"/>
        </w:rPr>
        <w:t>režim</w:t>
      </w:r>
      <w:proofErr w:type="gramEnd"/>
      <w:r w:rsidRPr="00083C20">
        <w:rPr>
          <w:rFonts w:ascii="Times New Roman" w:hAnsi="Times New Roman"/>
          <w:sz w:val="24"/>
          <w:szCs w:val="24"/>
        </w:rPr>
        <w:t>, dvě, tři, nepřetržitý režim, nepřetržitý provoz,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noční práce – práce mezi 22. a 6. hod.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 xml:space="preserve">pracovní pohotovost, 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rozvržení pracovní doby – rovnoměrně, nerovnoměrně,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činí 40 hod. týdně,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horníci, tuneláři – 37,5 hod. týdně,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třísměnný a nepřetržitý režim – 37,5 hod.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dvousměnný režim – 38,75 hod. týdně,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méně – kolektivní smlouva,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 xml:space="preserve">kratší </w:t>
      </w:r>
      <w:proofErr w:type="spellStart"/>
      <w:r w:rsidRPr="00083C20">
        <w:rPr>
          <w:rFonts w:ascii="Times New Roman" w:hAnsi="Times New Roman"/>
          <w:sz w:val="24"/>
          <w:szCs w:val="24"/>
        </w:rPr>
        <w:t>prac</w:t>
      </w:r>
      <w:proofErr w:type="spellEnd"/>
      <w:r w:rsidRPr="00083C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83C20">
        <w:rPr>
          <w:rFonts w:ascii="Times New Roman" w:hAnsi="Times New Roman"/>
          <w:sz w:val="24"/>
          <w:szCs w:val="24"/>
        </w:rPr>
        <w:t>doba</w:t>
      </w:r>
      <w:proofErr w:type="gramEnd"/>
      <w:r w:rsidRPr="00083C20">
        <w:rPr>
          <w:rFonts w:ascii="Times New Roman" w:hAnsi="Times New Roman"/>
          <w:sz w:val="24"/>
          <w:szCs w:val="24"/>
        </w:rPr>
        <w:t xml:space="preserve"> – kratší mzda nebo plat,</w:t>
      </w:r>
    </w:p>
    <w:p w:rsidR="00083C2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083C20">
        <w:rPr>
          <w:rFonts w:ascii="Times New Roman" w:hAnsi="Times New Roman"/>
          <w:b/>
          <w:sz w:val="24"/>
          <w:szCs w:val="24"/>
        </w:rPr>
        <w:t>Rozvržení pracovní doby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stanoví zaměstnavatel – určení začátku a konce směn,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zpravidla 5 dnů v týdnu,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zaměstnanec musí být na začátku směny na pracovišti a odejít může až po skončení směny,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směna nesmí přesáhnout 12 hod.,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písemný rozvrh týdenní pracovní doby – seznámení zaměstnanců předem,</w:t>
      </w:r>
    </w:p>
    <w:p w:rsidR="00083C2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083C20">
        <w:rPr>
          <w:rFonts w:ascii="Times New Roman" w:hAnsi="Times New Roman"/>
          <w:b/>
          <w:sz w:val="24"/>
          <w:szCs w:val="24"/>
        </w:rPr>
        <w:t>Přestávky v práci a doba odpočinku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nejdéle po 6 hodinách práce – 30 min,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mladistvý už po 4,5 hod. práce,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 xml:space="preserve">nesmí být </w:t>
      </w:r>
      <w:r w:rsidRPr="00083C20">
        <w:rPr>
          <w:rFonts w:ascii="Times New Roman" w:hAnsi="Times New Roman"/>
          <w:sz w:val="24"/>
          <w:szCs w:val="24"/>
        </w:rPr>
        <w:t>za začátku nebo na konci prac</w:t>
      </w:r>
      <w:r>
        <w:rPr>
          <w:rFonts w:ascii="Times New Roman" w:hAnsi="Times New Roman"/>
          <w:sz w:val="24"/>
          <w:szCs w:val="24"/>
        </w:rPr>
        <w:t>ovní</w:t>
      </w:r>
      <w:r w:rsidRPr="00083C20">
        <w:rPr>
          <w:rFonts w:ascii="Times New Roman" w:hAnsi="Times New Roman"/>
          <w:sz w:val="24"/>
          <w:szCs w:val="24"/>
        </w:rPr>
        <w:t xml:space="preserve"> doby,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 xml:space="preserve">nezapočítávají se do pracovní doby, 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b/>
          <w:sz w:val="24"/>
          <w:szCs w:val="24"/>
        </w:rPr>
        <w:t>Doba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C20">
        <w:rPr>
          <w:rFonts w:ascii="Times New Roman" w:hAnsi="Times New Roman"/>
          <w:sz w:val="24"/>
          <w:szCs w:val="24"/>
        </w:rPr>
        <w:t>mezi dvěma směnami – alespoň 11 hod.,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 xml:space="preserve">výjimečně jen 8 hod., nepřetržitý provoz, zemědělství, služby, opravy, pohromy, 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dny pracovního klidu (245/2000 Sb.),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lastRenderedPageBreak/>
        <w:t xml:space="preserve">práce jen výjimečně, </w:t>
      </w:r>
    </w:p>
    <w:p w:rsidR="00000000" w:rsidRPr="00083C20" w:rsidRDefault="00083C20" w:rsidP="00083C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83C20">
        <w:rPr>
          <w:rFonts w:ascii="Times New Roman" w:hAnsi="Times New Roman"/>
          <w:sz w:val="24"/>
          <w:szCs w:val="24"/>
        </w:rPr>
        <w:t>nepřetržitý odpočinek v týdnu – víkendy, jednou v týdnu volno alespoň 35 hod.,</w:t>
      </w:r>
    </w:p>
    <w:p w:rsidR="00083C20" w:rsidRDefault="00083C20" w:rsidP="00083C2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83C20" w:rsidRPr="00083C20" w:rsidRDefault="00083C20" w:rsidP="00083C20">
      <w:pPr>
        <w:jc w:val="both"/>
        <w:rPr>
          <w:rFonts w:ascii="Times New Roman" w:hAnsi="Times New Roman"/>
          <w:sz w:val="24"/>
          <w:szCs w:val="24"/>
        </w:rPr>
      </w:pPr>
    </w:p>
    <w:p w:rsidR="00083C20" w:rsidRPr="00FF6D70" w:rsidRDefault="00083C20" w:rsidP="00025F5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25F50" w:rsidRPr="00AA1F82" w:rsidRDefault="00025F50" w:rsidP="00025F5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25F50" w:rsidRDefault="00025F50" w:rsidP="00025F50"/>
    <w:p w:rsidR="00025F50" w:rsidRDefault="00025F50" w:rsidP="00025F50"/>
    <w:bookmarkEnd w:id="0"/>
    <w:p w:rsidR="00386C18" w:rsidRDefault="00083C20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542"/>
    <w:multiLevelType w:val="hybridMultilevel"/>
    <w:tmpl w:val="C6A09CB0"/>
    <w:lvl w:ilvl="0" w:tplc="A5CE4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2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C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8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8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45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2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61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8E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C11320"/>
    <w:multiLevelType w:val="hybridMultilevel"/>
    <w:tmpl w:val="B4D839B8"/>
    <w:lvl w:ilvl="0" w:tplc="A724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82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49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2C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0E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CE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2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40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845CAD"/>
    <w:multiLevelType w:val="hybridMultilevel"/>
    <w:tmpl w:val="3A6A612C"/>
    <w:lvl w:ilvl="0" w:tplc="56A46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E7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65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B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80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08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CD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29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D37397"/>
    <w:multiLevelType w:val="hybridMultilevel"/>
    <w:tmpl w:val="6DD4E8A6"/>
    <w:lvl w:ilvl="0" w:tplc="CC80E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A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6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E5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47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C4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6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8F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A9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9D4755"/>
    <w:multiLevelType w:val="hybridMultilevel"/>
    <w:tmpl w:val="746E264C"/>
    <w:lvl w:ilvl="0" w:tplc="8FF8B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44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0A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C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C7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C4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0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D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BA57B4"/>
    <w:multiLevelType w:val="hybridMultilevel"/>
    <w:tmpl w:val="9ADA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079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A60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E1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E3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EA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A93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E31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9E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A547BA"/>
    <w:multiLevelType w:val="hybridMultilevel"/>
    <w:tmpl w:val="F8BE177A"/>
    <w:lvl w:ilvl="0" w:tplc="00286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0D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41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0B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F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E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D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22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424EA4"/>
    <w:multiLevelType w:val="hybridMultilevel"/>
    <w:tmpl w:val="3F7A8D80"/>
    <w:lvl w:ilvl="0" w:tplc="044E7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0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C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F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5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65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87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41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66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D035F1"/>
    <w:multiLevelType w:val="hybridMultilevel"/>
    <w:tmpl w:val="21BEFEF2"/>
    <w:lvl w:ilvl="0" w:tplc="1F92A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08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28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0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A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A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4A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4E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61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AB360A"/>
    <w:multiLevelType w:val="hybridMultilevel"/>
    <w:tmpl w:val="C5E80834"/>
    <w:lvl w:ilvl="0" w:tplc="00BEF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C8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27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29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4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3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A1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E8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43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76346A"/>
    <w:multiLevelType w:val="hybridMultilevel"/>
    <w:tmpl w:val="2C6EF4E8"/>
    <w:lvl w:ilvl="0" w:tplc="E95A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C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4E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A5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67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03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2E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6B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C3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EA327B"/>
    <w:multiLevelType w:val="hybridMultilevel"/>
    <w:tmpl w:val="9D2658D8"/>
    <w:lvl w:ilvl="0" w:tplc="DFDEE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8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2C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E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0A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C5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27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A3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0"/>
    <w:rsid w:val="00025F50"/>
    <w:rsid w:val="00083C20"/>
    <w:rsid w:val="006A7889"/>
    <w:rsid w:val="00971450"/>
    <w:rsid w:val="00A23865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F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F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F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F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F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F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2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9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2018-07-25T11:16:00Z</dcterms:created>
  <dcterms:modified xsi:type="dcterms:W3CDTF">2018-07-25T12:23:00Z</dcterms:modified>
</cp:coreProperties>
</file>