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8A434F">
        <w:rPr>
          <w:rFonts w:ascii="Times New Roman" w:hAnsi="Times New Roman"/>
          <w:b/>
          <w:sz w:val="24"/>
          <w:szCs w:val="24"/>
        </w:rPr>
        <w:t>Správní právo a odpovědnostní vztahy</w:t>
      </w:r>
    </w:p>
    <w:p w:rsidR="009F0088" w:rsidRDefault="001414A4" w:rsidP="000105B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952137" w:rsidRPr="00581D21">
        <w:rPr>
          <w:rFonts w:ascii="Times New Roman" w:hAnsi="Times New Roman"/>
          <w:b/>
          <w:sz w:val="24"/>
          <w:szCs w:val="24"/>
        </w:rPr>
        <w:t>Bezpečnostní správa – aktuální otázky</w:t>
      </w:r>
      <w:r w:rsidR="000105B0" w:rsidRPr="00581D21">
        <w:rPr>
          <w:rFonts w:ascii="Times New Roman" w:hAnsi="Times New Roman"/>
          <w:b/>
          <w:sz w:val="24"/>
          <w:szCs w:val="24"/>
        </w:rPr>
        <w:t>.</w:t>
      </w:r>
    </w:p>
    <w:p w:rsidR="001414A4" w:rsidRPr="00297E90" w:rsidRDefault="001414A4" w:rsidP="00297E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581D21" w:rsidRPr="00581D21">
        <w:rPr>
          <w:rFonts w:ascii="Times New Roman" w:hAnsi="Times New Roman"/>
          <w:sz w:val="24"/>
          <w:szCs w:val="24"/>
        </w:rPr>
        <w:t>Seznámit studenty s pojmem bezpečnostní správa jako subsystémem zvláštní části správního práva</w:t>
      </w:r>
      <w:r w:rsidR="00316414">
        <w:rPr>
          <w:rFonts w:ascii="Times New Roman" w:hAnsi="Times New Roman"/>
          <w:sz w:val="24"/>
          <w:szCs w:val="24"/>
        </w:rPr>
        <w:t xml:space="preserve"> a jeho aktuálními otázkami</w:t>
      </w:r>
      <w:r w:rsidR="00581D21" w:rsidRPr="00581D21">
        <w:rPr>
          <w:rFonts w:ascii="Times New Roman" w:hAnsi="Times New Roman"/>
          <w:sz w:val="24"/>
          <w:szCs w:val="24"/>
        </w:rPr>
        <w:t xml:space="preserve">. Studenti si prohloubí znalosti týkající se stěžejních pramenů právní úpravy bezpečnostní správy a </w:t>
      </w:r>
      <w:r w:rsidR="00316414">
        <w:rPr>
          <w:rFonts w:ascii="Times New Roman" w:hAnsi="Times New Roman"/>
          <w:sz w:val="24"/>
          <w:szCs w:val="24"/>
        </w:rPr>
        <w:t>navrhovanými nebo proběhlými změnami v relevantních právních předpisech</w:t>
      </w:r>
      <w:r w:rsidR="00581D21" w:rsidRPr="00581D21">
        <w:rPr>
          <w:rFonts w:ascii="Times New Roman" w:hAnsi="Times New Roman"/>
          <w:sz w:val="24"/>
          <w:szCs w:val="24"/>
        </w:rPr>
        <w:t>.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5B263D" w:rsidRDefault="005B263D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Definujte pojem bezpečnostní správa.</w:t>
      </w:r>
    </w:p>
    <w:p w:rsidR="005B263D" w:rsidRPr="005B263D" w:rsidRDefault="00505F8C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>Vyberte si konkrétní zákon a zaměřte se na poslední novely. Proč (s jakým cílem) byly přijaty?</w:t>
      </w:r>
    </w:p>
    <w:p w:rsidR="005B263D" w:rsidRDefault="00505F8C" w:rsidP="005B263D">
      <w:pPr>
        <w:jc w:val="both"/>
        <w:rPr>
          <w:rFonts w:ascii="Times New Roman" w:eastAsia="Times New Roman" w:hAnsi="Times New Roman"/>
          <w:iCs/>
          <w:sz w:val="24"/>
          <w:lang w:eastAsia="cs-CZ"/>
        </w:rPr>
      </w:pPr>
      <w:r>
        <w:rPr>
          <w:rFonts w:ascii="Times New Roman" w:eastAsia="Times New Roman" w:hAnsi="Times New Roman"/>
          <w:iCs/>
          <w:sz w:val="24"/>
          <w:lang w:eastAsia="cs-CZ"/>
        </w:rPr>
        <w:t xml:space="preserve">S využitím aplikace „Monitoring legislativního procesu“ dostupné </w:t>
      </w:r>
      <w:r w:rsidR="00316414">
        <w:rPr>
          <w:rFonts w:ascii="Times New Roman" w:eastAsia="Times New Roman" w:hAnsi="Times New Roman"/>
          <w:iCs/>
          <w:sz w:val="24"/>
          <w:lang w:eastAsia="cs-CZ"/>
        </w:rPr>
        <w:t xml:space="preserve">po registraci online </w:t>
      </w:r>
      <w:r>
        <w:rPr>
          <w:rFonts w:ascii="Times New Roman" w:eastAsia="Times New Roman" w:hAnsi="Times New Roman"/>
          <w:iCs/>
          <w:sz w:val="24"/>
          <w:lang w:eastAsia="cs-CZ"/>
        </w:rPr>
        <w:t>na</w:t>
      </w:r>
      <w:r w:rsidR="00316414">
        <w:rPr>
          <w:rFonts w:ascii="Times New Roman" w:eastAsia="Times New Roman" w:hAnsi="Times New Roman"/>
          <w:iCs/>
          <w:sz w:val="24"/>
          <w:lang w:eastAsia="cs-CZ"/>
        </w:rPr>
        <w:t xml:space="preserve"> </w:t>
      </w:r>
      <w:hyperlink r:id="rId8" w:history="1">
        <w:r w:rsidR="00316414" w:rsidRPr="00EA2DF0">
          <w:rPr>
            <w:rStyle w:val="Hypertextovodkaz"/>
            <w:rFonts w:ascii="Times New Roman" w:eastAsia="Times New Roman" w:hAnsi="Times New Roman"/>
            <w:iCs/>
            <w:sz w:val="24"/>
            <w:lang w:eastAsia="cs-CZ"/>
          </w:rPr>
          <w:t>www.noveaspi</w:t>
        </w:r>
      </w:hyperlink>
      <w:r w:rsidR="00316414">
        <w:rPr>
          <w:rFonts w:ascii="Times New Roman" w:eastAsia="Times New Roman" w:hAnsi="Times New Roman"/>
          <w:iCs/>
          <w:sz w:val="24"/>
          <w:lang w:eastAsia="cs-CZ"/>
        </w:rPr>
        <w:t xml:space="preserve">.  </w:t>
      </w:r>
      <w:r>
        <w:rPr>
          <w:rFonts w:ascii="Times New Roman" w:eastAsia="Times New Roman" w:hAnsi="Times New Roman"/>
          <w:iCs/>
          <w:sz w:val="24"/>
          <w:lang w:eastAsia="cs-CZ"/>
        </w:rPr>
        <w:t xml:space="preserve"> 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276207" w:rsidRDefault="00276207" w:rsidP="00276207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>JURNÍKOVÁ, Jan</w:t>
      </w:r>
      <w:r>
        <w:rPr>
          <w:rFonts w:ascii="Times New Roman" w:hAnsi="Times New Roman"/>
          <w:sz w:val="24"/>
          <w:szCs w:val="24"/>
        </w:rPr>
        <w:t xml:space="preserve">a.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část: studijní text pro bakaláře.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2013. ISBN 978-80-210-6272-6.</w:t>
      </w:r>
    </w:p>
    <w:p w:rsidR="00276207" w:rsidRDefault="00276207" w:rsidP="00276207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POTĚŠIL, Lukáš, </w:t>
      </w:r>
      <w:proofErr w:type="spellStart"/>
      <w:r w:rsidRPr="00902216">
        <w:rPr>
          <w:rFonts w:ascii="Times New Roman" w:hAnsi="Times New Roman"/>
          <w:sz w:val="24"/>
          <w:szCs w:val="24"/>
        </w:rPr>
        <w:t>Radislav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BRAŽINA, David HEJČ, </w:t>
      </w:r>
      <w:proofErr w:type="spellStart"/>
      <w:r w:rsidRPr="00902216">
        <w:rPr>
          <w:rFonts w:ascii="Times New Roman" w:hAnsi="Times New Roman"/>
          <w:sz w:val="24"/>
          <w:szCs w:val="24"/>
        </w:rPr>
        <w:t>Alžbeta</w:t>
      </w:r>
      <w:proofErr w:type="spellEnd"/>
      <w:r w:rsidRPr="00902216">
        <w:rPr>
          <w:rFonts w:ascii="Times New Roman" w:hAnsi="Times New Roman"/>
          <w:sz w:val="24"/>
          <w:szCs w:val="24"/>
        </w:rPr>
        <w:t xml:space="preserve"> KRÁLOVÁ a Jiří VENCLÍČEK. </w:t>
      </w:r>
      <w:r w:rsidRPr="00902216">
        <w:rPr>
          <w:rFonts w:ascii="Times New Roman" w:hAnsi="Times New Roman"/>
          <w:i/>
          <w:sz w:val="24"/>
          <w:szCs w:val="24"/>
        </w:rPr>
        <w:t>Správní právo - zvláštní část: (v příkladech a otázkách).</w:t>
      </w:r>
      <w:r w:rsidRPr="00902216">
        <w:rPr>
          <w:rFonts w:ascii="Times New Roman" w:hAnsi="Times New Roman"/>
          <w:sz w:val="24"/>
          <w:szCs w:val="24"/>
        </w:rPr>
        <w:t xml:space="preserve"> Brno: Masarykova univerzita, 2017. ISBN 978-80-210-8450-6.</w:t>
      </w:r>
    </w:p>
    <w:p w:rsidR="0091449A" w:rsidRPr="0091449A" w:rsidRDefault="0091449A" w:rsidP="009144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SKORUŠA, Leopold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 kol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91449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Základy práva a vybrané kapitoly mezinárodního humanitárního práva: studijní text</w:t>
      </w:r>
      <w:r w:rsidRPr="0091449A">
        <w:rPr>
          <w:rFonts w:ascii="Times New Roman" w:eastAsia="Times New Roman" w:hAnsi="Times New Roman"/>
          <w:sz w:val="24"/>
          <w:szCs w:val="24"/>
          <w:lang w:eastAsia="cs-CZ"/>
        </w:rPr>
        <w:t>. Brno: Univerzita obrany, 2015. ISBN 978-80-7231-447-8.</w:t>
      </w:r>
    </w:p>
    <w:p w:rsidR="00902216" w:rsidRDefault="00902216" w:rsidP="005F77ED">
      <w:pPr>
        <w:jc w:val="both"/>
        <w:rPr>
          <w:rFonts w:ascii="Times New Roman" w:hAnsi="Times New Roman"/>
          <w:sz w:val="24"/>
          <w:szCs w:val="24"/>
        </w:rPr>
      </w:pPr>
      <w:r w:rsidRPr="00902216">
        <w:rPr>
          <w:rFonts w:ascii="Times New Roman" w:hAnsi="Times New Roman"/>
          <w:sz w:val="24"/>
          <w:szCs w:val="24"/>
        </w:rPr>
        <w:t xml:space="preserve">SLÁDEČEK, Vladimír a Olga POUPEROVÁ. </w:t>
      </w:r>
      <w:r w:rsidRPr="00902216">
        <w:rPr>
          <w:rFonts w:ascii="Times New Roman" w:hAnsi="Times New Roman"/>
          <w:i/>
          <w:sz w:val="24"/>
          <w:szCs w:val="24"/>
        </w:rPr>
        <w:t>Správní právo: zvláštní část (vybrané kapitoly).</w:t>
      </w:r>
      <w:r w:rsidRPr="00902216">
        <w:rPr>
          <w:rFonts w:ascii="Times New Roman" w:hAnsi="Times New Roman"/>
          <w:sz w:val="24"/>
          <w:szCs w:val="24"/>
        </w:rPr>
        <w:t xml:space="preserve"> 2. vyd. Praha: 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, 2014. Student (</w:t>
      </w:r>
      <w:proofErr w:type="spellStart"/>
      <w:r w:rsidRPr="00902216">
        <w:rPr>
          <w:rFonts w:ascii="Times New Roman" w:hAnsi="Times New Roman"/>
          <w:sz w:val="24"/>
          <w:szCs w:val="24"/>
        </w:rPr>
        <w:t>Leges</w:t>
      </w:r>
      <w:proofErr w:type="spellEnd"/>
      <w:r w:rsidRPr="00902216">
        <w:rPr>
          <w:rFonts w:ascii="Times New Roman" w:hAnsi="Times New Roman"/>
          <w:sz w:val="24"/>
          <w:szCs w:val="24"/>
        </w:rPr>
        <w:t>). ISBN 978-80-87576-48-9.</w:t>
      </w:r>
    </w:p>
    <w:p w:rsidR="005B263D" w:rsidRDefault="005B263D" w:rsidP="005B263D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sz w:val="24"/>
          <w:szCs w:val="24"/>
        </w:rPr>
        <w:t xml:space="preserve">VIČAR, Radim. </w:t>
      </w:r>
      <w:r w:rsidRPr="005B263D">
        <w:rPr>
          <w:rFonts w:ascii="Times New Roman" w:hAnsi="Times New Roman"/>
          <w:i/>
          <w:sz w:val="24"/>
          <w:szCs w:val="24"/>
        </w:rPr>
        <w:t>Právo bezpečnosti a obrany ČR: studijní texty</w:t>
      </w:r>
      <w:r w:rsidRPr="005B263D">
        <w:rPr>
          <w:rFonts w:ascii="Times New Roman" w:hAnsi="Times New Roman"/>
          <w:sz w:val="24"/>
          <w:szCs w:val="24"/>
        </w:rPr>
        <w:t>. Vyd. 1. Brno: Univerzita obrany, 2010, 138 s. ISBN 978-80-7231-765-3.</w:t>
      </w:r>
    </w:p>
    <w:p w:rsidR="00764A1F" w:rsidRPr="005B263D" w:rsidRDefault="00764A1F" w:rsidP="005B263D">
      <w:pPr>
        <w:jc w:val="both"/>
        <w:rPr>
          <w:rFonts w:ascii="Times New Roman" w:hAnsi="Times New Roman"/>
          <w:sz w:val="24"/>
          <w:szCs w:val="24"/>
        </w:rPr>
      </w:pPr>
      <w:r w:rsidRPr="00764A1F">
        <w:rPr>
          <w:rFonts w:ascii="Times New Roman" w:hAnsi="Times New Roman"/>
          <w:sz w:val="24"/>
          <w:szCs w:val="24"/>
        </w:rPr>
        <w:t xml:space="preserve">Výkladový slovník, Informační systém </w:t>
      </w:r>
      <w:proofErr w:type="spellStart"/>
      <w:r w:rsidRPr="00764A1F">
        <w:rPr>
          <w:rFonts w:ascii="Times New Roman" w:hAnsi="Times New Roman"/>
          <w:sz w:val="24"/>
          <w:szCs w:val="24"/>
        </w:rPr>
        <w:t>Odok</w:t>
      </w:r>
      <w:proofErr w:type="spellEnd"/>
      <w:r w:rsidRPr="00764A1F">
        <w:rPr>
          <w:rFonts w:ascii="Times New Roman" w:hAnsi="Times New Roman"/>
          <w:sz w:val="24"/>
          <w:szCs w:val="24"/>
        </w:rPr>
        <w:t>, https://help.odok.cz/</w:t>
      </w:r>
    </w:p>
    <w:p w:rsidR="005F77ED" w:rsidRDefault="00637BA0" w:rsidP="005F77ED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1. Pojem bezpečnostní správa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 xml:space="preserve">2. </w:t>
      </w:r>
      <w:r w:rsidR="00316414">
        <w:rPr>
          <w:rFonts w:ascii="Times New Roman" w:hAnsi="Times New Roman"/>
          <w:sz w:val="24"/>
          <w:szCs w:val="24"/>
        </w:rPr>
        <w:t>Aktuální otázky</w:t>
      </w:r>
    </w:p>
    <w:p w:rsidR="00952137" w:rsidRPr="00952137" w:rsidRDefault="00952137" w:rsidP="00952137">
      <w:pPr>
        <w:jc w:val="both"/>
        <w:rPr>
          <w:rFonts w:ascii="Times New Roman" w:hAnsi="Times New Roman"/>
          <w:i/>
          <w:sz w:val="24"/>
          <w:szCs w:val="24"/>
        </w:rPr>
      </w:pPr>
    </w:p>
    <w:p w:rsidR="00764A1F" w:rsidRDefault="00764A1F" w:rsidP="00952137">
      <w:pPr>
        <w:jc w:val="both"/>
        <w:rPr>
          <w:rFonts w:ascii="Times New Roman" w:hAnsi="Times New Roman"/>
          <w:sz w:val="24"/>
          <w:szCs w:val="24"/>
        </w:rPr>
      </w:pPr>
    </w:p>
    <w:p w:rsidR="00764A1F" w:rsidRDefault="00764A1F" w:rsidP="00952137">
      <w:pPr>
        <w:jc w:val="both"/>
        <w:rPr>
          <w:rFonts w:ascii="Times New Roman" w:hAnsi="Times New Roman"/>
          <w:sz w:val="24"/>
          <w:szCs w:val="24"/>
        </w:rPr>
      </w:pP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52137">
        <w:rPr>
          <w:rFonts w:ascii="Times New Roman" w:hAnsi="Times New Roman"/>
          <w:sz w:val="24"/>
          <w:szCs w:val="24"/>
        </w:rPr>
        <w:lastRenderedPageBreak/>
        <w:t>1. Pojem bezpečnostní správa</w:t>
      </w:r>
    </w:p>
    <w:p w:rsid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 xml:space="preserve">Na </w:t>
      </w:r>
      <w:r w:rsidRPr="005B263D">
        <w:rPr>
          <w:rFonts w:ascii="Times New Roman" w:hAnsi="Times New Roman"/>
          <w:b/>
          <w:sz w:val="24"/>
          <w:szCs w:val="24"/>
        </w:rPr>
        <w:t>bezpečnostní správu</w:t>
      </w:r>
      <w:r w:rsidRPr="00952137">
        <w:rPr>
          <w:rFonts w:ascii="Times New Roman" w:hAnsi="Times New Roman"/>
          <w:sz w:val="24"/>
          <w:szCs w:val="24"/>
        </w:rPr>
        <w:t xml:space="preserve"> je možné nahlížet jako na účelově vytvořený systém orgánů veřejné správy pověřených bezpečnostními funkcemi a dále také jako na samotnou činnost těchto orgánů, na jejich úkoly a povinnosti při</w:t>
      </w:r>
      <w:r>
        <w:rPr>
          <w:rFonts w:ascii="Times New Roman" w:hAnsi="Times New Roman"/>
          <w:sz w:val="24"/>
          <w:szCs w:val="24"/>
        </w:rPr>
        <w:t xml:space="preserve"> zajišťování bezpečnosti státu.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b/>
          <w:sz w:val="24"/>
          <w:szCs w:val="24"/>
        </w:rPr>
        <w:t>Bezpečnostní správa v organizačním slova smyslu</w:t>
      </w:r>
      <w:r w:rsidRPr="00952137">
        <w:rPr>
          <w:rFonts w:ascii="Times New Roman" w:hAnsi="Times New Roman"/>
          <w:sz w:val="24"/>
          <w:szCs w:val="24"/>
        </w:rPr>
        <w:t xml:space="preserve"> – systém orgánů veřejné správy pověřených bezpečnostními funkcemi.</w:t>
      </w:r>
    </w:p>
    <w:p w:rsidR="00952137" w:rsidRPr="00952137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5B263D">
        <w:rPr>
          <w:rFonts w:ascii="Times New Roman" w:hAnsi="Times New Roman"/>
          <w:b/>
          <w:sz w:val="24"/>
          <w:szCs w:val="24"/>
        </w:rPr>
        <w:t>Bezpečnostní správa ve funkčním slova smyslu</w:t>
      </w:r>
      <w:r w:rsidRPr="00952137">
        <w:rPr>
          <w:rFonts w:ascii="Times New Roman" w:hAnsi="Times New Roman"/>
          <w:sz w:val="24"/>
          <w:szCs w:val="24"/>
        </w:rPr>
        <w:t xml:space="preserve"> – samotná činnost těchto orgánů, jejich úkoly, povinnosti při zajišťování bezpečnosti státu.</w:t>
      </w:r>
    </w:p>
    <w:p w:rsidR="00316414" w:rsidRDefault="00952137" w:rsidP="00952137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>Bezpečnostní správa</w:t>
      </w:r>
      <w:r>
        <w:rPr>
          <w:rFonts w:ascii="Times New Roman" w:hAnsi="Times New Roman"/>
          <w:sz w:val="24"/>
          <w:szCs w:val="24"/>
        </w:rPr>
        <w:t xml:space="preserve"> zahrnuje zejména následující úseky: </w:t>
      </w:r>
    </w:p>
    <w:p w:rsidR="00316414" w:rsidRPr="00316414" w:rsidRDefault="00952137" w:rsidP="00316414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 xml:space="preserve">právní úprava IZS a krizového řízení, </w:t>
      </w:r>
    </w:p>
    <w:p w:rsidR="00316414" w:rsidRPr="00316414" w:rsidRDefault="00952137" w:rsidP="00316414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 xml:space="preserve">právní úprava postavení a činnosti Policie ČR, </w:t>
      </w:r>
    </w:p>
    <w:p w:rsidR="00316414" w:rsidRPr="00316414" w:rsidRDefault="00952137" w:rsidP="00316414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 xml:space="preserve">právní úprava postavení a činnosti obecní (městské) policie, </w:t>
      </w:r>
    </w:p>
    <w:p w:rsidR="00316414" w:rsidRPr="00316414" w:rsidRDefault="00952137" w:rsidP="00316414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 xml:space="preserve">právní úprava postavení a činnosti zpravodajských služeb </w:t>
      </w:r>
    </w:p>
    <w:p w:rsidR="00952137" w:rsidRPr="00316414" w:rsidRDefault="00952137" w:rsidP="00316414">
      <w:pPr>
        <w:pStyle w:val="Odstavecseseznamem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>a právní úprava ochrany utajovaných informací (skutečností).</w:t>
      </w:r>
    </w:p>
    <w:p w:rsidR="00316414" w:rsidRDefault="002245DF" w:rsidP="003164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Mezi v</w:t>
      </w:r>
      <w:r w:rsidRPr="002245DF">
        <w:rPr>
          <w:rFonts w:ascii="Times New Roman" w:hAnsi="Times New Roman"/>
          <w:sz w:val="24"/>
          <w:szCs w:val="24"/>
        </w:rPr>
        <w:t xml:space="preserve">ybrané </w:t>
      </w:r>
      <w:r w:rsidRPr="005B263D">
        <w:rPr>
          <w:rFonts w:ascii="Times New Roman" w:hAnsi="Times New Roman"/>
          <w:b/>
          <w:sz w:val="24"/>
          <w:szCs w:val="24"/>
        </w:rPr>
        <w:t>prameny právní úpravy bezpečnostní správy</w:t>
      </w:r>
      <w:r>
        <w:rPr>
          <w:rFonts w:ascii="Times New Roman" w:hAnsi="Times New Roman"/>
          <w:sz w:val="24"/>
          <w:szCs w:val="24"/>
        </w:rPr>
        <w:t xml:space="preserve"> patří zejména: ú</w:t>
      </w:r>
      <w:r w:rsidRPr="002245DF">
        <w:rPr>
          <w:rFonts w:ascii="Times New Roman" w:hAnsi="Times New Roman"/>
          <w:sz w:val="24"/>
          <w:szCs w:val="24"/>
        </w:rPr>
        <w:t>stavní zákon č.110/1998 Sb.,</w:t>
      </w:r>
      <w:r>
        <w:rPr>
          <w:rFonts w:ascii="Times New Roman" w:hAnsi="Times New Roman"/>
          <w:sz w:val="24"/>
          <w:szCs w:val="24"/>
        </w:rPr>
        <w:t xml:space="preserve"> o bezpečnosti České republiky, z</w:t>
      </w:r>
      <w:r w:rsidRPr="002245DF">
        <w:rPr>
          <w:rFonts w:ascii="Times New Roman" w:hAnsi="Times New Roman"/>
          <w:sz w:val="24"/>
          <w:szCs w:val="24"/>
        </w:rPr>
        <w:t>ákon č. 2/196</w:t>
      </w:r>
      <w:r w:rsidR="005B263D">
        <w:rPr>
          <w:rFonts w:ascii="Times New Roman" w:hAnsi="Times New Roman"/>
          <w:sz w:val="24"/>
          <w:szCs w:val="24"/>
        </w:rPr>
        <w:t>9 Sb., o zřízení ministerstev a </w:t>
      </w:r>
      <w:r w:rsidRPr="002245DF">
        <w:rPr>
          <w:rFonts w:ascii="Times New Roman" w:hAnsi="Times New Roman"/>
          <w:sz w:val="24"/>
          <w:szCs w:val="24"/>
        </w:rPr>
        <w:t>jiných ústředních orgánů státní správy České republik</w:t>
      </w:r>
      <w:r>
        <w:rPr>
          <w:rFonts w:ascii="Times New Roman" w:hAnsi="Times New Roman"/>
          <w:sz w:val="24"/>
          <w:szCs w:val="24"/>
        </w:rPr>
        <w:t>y, z</w:t>
      </w:r>
      <w:r w:rsidRPr="002245DF">
        <w:rPr>
          <w:rFonts w:ascii="Times New Roman" w:hAnsi="Times New Roman"/>
          <w:sz w:val="24"/>
          <w:szCs w:val="24"/>
        </w:rPr>
        <w:t xml:space="preserve">ákon č. 273/2008 </w:t>
      </w:r>
      <w:r>
        <w:rPr>
          <w:rFonts w:ascii="Times New Roman" w:hAnsi="Times New Roman"/>
          <w:sz w:val="24"/>
          <w:szCs w:val="24"/>
        </w:rPr>
        <w:t>Sb., o Policii České republiky, z</w:t>
      </w:r>
      <w:r w:rsidRPr="002245DF">
        <w:rPr>
          <w:rFonts w:ascii="Times New Roman" w:hAnsi="Times New Roman"/>
          <w:sz w:val="24"/>
          <w:szCs w:val="24"/>
        </w:rPr>
        <w:t xml:space="preserve">ákon č. </w:t>
      </w:r>
      <w:r>
        <w:rPr>
          <w:rFonts w:ascii="Times New Roman" w:hAnsi="Times New Roman"/>
          <w:sz w:val="24"/>
          <w:szCs w:val="24"/>
        </w:rPr>
        <w:t>553/1991 Sb., o obecní policii, z</w:t>
      </w:r>
      <w:r w:rsidR="005B263D">
        <w:rPr>
          <w:rFonts w:ascii="Times New Roman" w:hAnsi="Times New Roman"/>
          <w:sz w:val="24"/>
          <w:szCs w:val="24"/>
        </w:rPr>
        <w:t>ákon č. 153/1994 Sb., o </w:t>
      </w:r>
      <w:r w:rsidRPr="002245DF">
        <w:rPr>
          <w:rFonts w:ascii="Times New Roman" w:hAnsi="Times New Roman"/>
          <w:sz w:val="24"/>
          <w:szCs w:val="24"/>
        </w:rPr>
        <w:t>zpravodajs</w:t>
      </w:r>
      <w:r>
        <w:rPr>
          <w:rFonts w:ascii="Times New Roman" w:hAnsi="Times New Roman"/>
          <w:sz w:val="24"/>
          <w:szCs w:val="24"/>
        </w:rPr>
        <w:t>kých službách České republiky, z</w:t>
      </w:r>
      <w:r w:rsidRPr="002245DF">
        <w:rPr>
          <w:rFonts w:ascii="Times New Roman" w:hAnsi="Times New Roman"/>
          <w:sz w:val="24"/>
          <w:szCs w:val="24"/>
        </w:rPr>
        <w:t>ákon č. 412/2005 Sb., o ochraně utajovaných informací</w:t>
      </w:r>
      <w:r>
        <w:rPr>
          <w:rFonts w:ascii="Times New Roman" w:hAnsi="Times New Roman"/>
          <w:sz w:val="24"/>
          <w:szCs w:val="24"/>
        </w:rPr>
        <w:t xml:space="preserve"> a o bezpečnostní způsobilosti, z</w:t>
      </w:r>
      <w:r w:rsidRPr="002245DF">
        <w:rPr>
          <w:rFonts w:ascii="Times New Roman" w:hAnsi="Times New Roman"/>
          <w:sz w:val="24"/>
          <w:szCs w:val="24"/>
        </w:rPr>
        <w:t>ákon č. 320/2015 Sb., o Hasičském záchranném sboru České republi</w:t>
      </w:r>
      <w:r>
        <w:rPr>
          <w:rFonts w:ascii="Times New Roman" w:hAnsi="Times New Roman"/>
          <w:sz w:val="24"/>
          <w:szCs w:val="24"/>
        </w:rPr>
        <w:t>ky a o změně některých zákonů, z</w:t>
      </w:r>
      <w:r w:rsidRPr="002245DF">
        <w:rPr>
          <w:rFonts w:ascii="Times New Roman" w:hAnsi="Times New Roman"/>
          <w:sz w:val="24"/>
          <w:szCs w:val="24"/>
        </w:rPr>
        <w:t>ákon č. 239/2000 Sb., o integrovaném záchranném sys</w:t>
      </w:r>
      <w:r>
        <w:rPr>
          <w:rFonts w:ascii="Times New Roman" w:hAnsi="Times New Roman"/>
          <w:sz w:val="24"/>
          <w:szCs w:val="24"/>
        </w:rPr>
        <w:t>tému a o změně některých zákonů a z</w:t>
      </w:r>
      <w:r w:rsidRPr="002245DF">
        <w:rPr>
          <w:rFonts w:ascii="Times New Roman" w:hAnsi="Times New Roman"/>
          <w:sz w:val="24"/>
          <w:szCs w:val="24"/>
        </w:rPr>
        <w:t>ákon č. 240/2000 Sb., o krizovém řízení a o změně některých zákonů (krizový zákon).</w:t>
      </w:r>
    </w:p>
    <w:p w:rsidR="00316414" w:rsidRDefault="00316414" w:rsidP="00316414">
      <w:pPr>
        <w:jc w:val="both"/>
        <w:rPr>
          <w:rFonts w:ascii="Times New Roman" w:hAnsi="Times New Roman"/>
          <w:sz w:val="24"/>
          <w:szCs w:val="24"/>
        </w:rPr>
      </w:pPr>
    </w:p>
    <w:p w:rsidR="00316414" w:rsidRDefault="00316414" w:rsidP="00316414">
      <w:pPr>
        <w:jc w:val="both"/>
        <w:rPr>
          <w:rFonts w:ascii="Times New Roman" w:hAnsi="Times New Roman"/>
          <w:sz w:val="24"/>
          <w:szCs w:val="24"/>
        </w:rPr>
      </w:pPr>
      <w:r w:rsidRPr="0095213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Aktuální otázky</w:t>
      </w:r>
    </w:p>
    <w:p w:rsidR="00316414" w:rsidRDefault="002F4CD4" w:rsidP="00316414">
      <w:p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>V další části bude věnována pozornost aktuálním otázkám bezpečnostní správy na předmětných úsecích:</w:t>
      </w:r>
    </w:p>
    <w:p w:rsidR="00316414" w:rsidRPr="00316414" w:rsidRDefault="002F4CD4" w:rsidP="0031641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 xml:space="preserve">záměrům na přípravu nových právních předpisů, </w:t>
      </w:r>
    </w:p>
    <w:p w:rsidR="00316414" w:rsidRPr="00316414" w:rsidRDefault="002F4CD4" w:rsidP="0031641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>novým zákonům a prováděcím předpisům,</w:t>
      </w:r>
    </w:p>
    <w:p w:rsidR="00316414" w:rsidRPr="00316414" w:rsidRDefault="002F4CD4" w:rsidP="0031641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>změnám v právní úpravě (novelizace),</w:t>
      </w:r>
    </w:p>
    <w:p w:rsidR="000002C3" w:rsidRPr="00316414" w:rsidRDefault="002F4CD4" w:rsidP="00316414">
      <w:pPr>
        <w:pStyle w:val="Odstavecseseznamem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316414">
        <w:rPr>
          <w:rFonts w:ascii="Times New Roman" w:hAnsi="Times New Roman"/>
          <w:sz w:val="24"/>
          <w:szCs w:val="24"/>
        </w:rPr>
        <w:t xml:space="preserve">(nově) zrušeným právním předpisům. </w:t>
      </w:r>
    </w:p>
    <w:p w:rsidR="005B263D" w:rsidRPr="009F0088" w:rsidRDefault="00316414" w:rsidP="005B26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5B263D" w:rsidRPr="009F0088" w:rsidSect="00E629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C8" w:rsidRDefault="009A0AC8" w:rsidP="00AD5A85">
      <w:pPr>
        <w:spacing w:after="0" w:line="240" w:lineRule="auto"/>
      </w:pPr>
      <w:r>
        <w:separator/>
      </w:r>
    </w:p>
  </w:endnote>
  <w:endnote w:type="continuationSeparator" w:id="0">
    <w:p w:rsidR="009A0AC8" w:rsidRDefault="009A0AC8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9A0AC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7C" w:rsidRDefault="009A0A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C8" w:rsidRDefault="009A0AC8" w:rsidP="00AD5A85">
      <w:pPr>
        <w:spacing w:after="0" w:line="240" w:lineRule="auto"/>
      </w:pPr>
      <w:r>
        <w:separator/>
      </w:r>
    </w:p>
  </w:footnote>
  <w:footnote w:type="continuationSeparator" w:id="0">
    <w:p w:rsidR="009A0AC8" w:rsidRDefault="009A0AC8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6BE8"/>
    <w:multiLevelType w:val="hybridMultilevel"/>
    <w:tmpl w:val="0944B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14A93"/>
    <w:multiLevelType w:val="hybridMultilevel"/>
    <w:tmpl w:val="530C62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15AF1"/>
    <w:multiLevelType w:val="hybridMultilevel"/>
    <w:tmpl w:val="0F2E9B94"/>
    <w:lvl w:ilvl="0" w:tplc="217C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DAD440">
      <w:start w:val="23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2F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EA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86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C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3E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6EE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2EE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002C3"/>
    <w:rsid w:val="000105B0"/>
    <w:rsid w:val="0003725E"/>
    <w:rsid w:val="00093133"/>
    <w:rsid w:val="000A76D4"/>
    <w:rsid w:val="000B055C"/>
    <w:rsid w:val="000E2137"/>
    <w:rsid w:val="000E382D"/>
    <w:rsid w:val="001414A4"/>
    <w:rsid w:val="00171349"/>
    <w:rsid w:val="001B7694"/>
    <w:rsid w:val="001D56C7"/>
    <w:rsid w:val="001E68DB"/>
    <w:rsid w:val="00213505"/>
    <w:rsid w:val="002245DF"/>
    <w:rsid w:val="00225FE1"/>
    <w:rsid w:val="00236B33"/>
    <w:rsid w:val="00276207"/>
    <w:rsid w:val="0027722D"/>
    <w:rsid w:val="00297E90"/>
    <w:rsid w:val="002B0E2D"/>
    <w:rsid w:val="002C2BBC"/>
    <w:rsid w:val="002C3CEC"/>
    <w:rsid w:val="002D2E62"/>
    <w:rsid w:val="002F4CD4"/>
    <w:rsid w:val="00316414"/>
    <w:rsid w:val="00396497"/>
    <w:rsid w:val="003A1A04"/>
    <w:rsid w:val="003F22EB"/>
    <w:rsid w:val="00424E37"/>
    <w:rsid w:val="004733EC"/>
    <w:rsid w:val="00483D68"/>
    <w:rsid w:val="00505F8C"/>
    <w:rsid w:val="00511C20"/>
    <w:rsid w:val="00581D21"/>
    <w:rsid w:val="0059235B"/>
    <w:rsid w:val="005B263D"/>
    <w:rsid w:val="005D5AAD"/>
    <w:rsid w:val="005F77ED"/>
    <w:rsid w:val="0060135D"/>
    <w:rsid w:val="00637BA0"/>
    <w:rsid w:val="006430D2"/>
    <w:rsid w:val="00653A3B"/>
    <w:rsid w:val="00674E58"/>
    <w:rsid w:val="00686374"/>
    <w:rsid w:val="00686F19"/>
    <w:rsid w:val="00735B1D"/>
    <w:rsid w:val="00764A1F"/>
    <w:rsid w:val="007E0B84"/>
    <w:rsid w:val="007E5795"/>
    <w:rsid w:val="008179D7"/>
    <w:rsid w:val="008A434F"/>
    <w:rsid w:val="008B2B68"/>
    <w:rsid w:val="008B30DB"/>
    <w:rsid w:val="008B752C"/>
    <w:rsid w:val="008C1681"/>
    <w:rsid w:val="00902216"/>
    <w:rsid w:val="0091449A"/>
    <w:rsid w:val="00941256"/>
    <w:rsid w:val="00952137"/>
    <w:rsid w:val="00955FDF"/>
    <w:rsid w:val="009A0AC8"/>
    <w:rsid w:val="009C39A2"/>
    <w:rsid w:val="009E162B"/>
    <w:rsid w:val="009F0088"/>
    <w:rsid w:val="00A01A5E"/>
    <w:rsid w:val="00A90521"/>
    <w:rsid w:val="00AD5A85"/>
    <w:rsid w:val="00B26968"/>
    <w:rsid w:val="00B63E16"/>
    <w:rsid w:val="00C700EA"/>
    <w:rsid w:val="00C857FA"/>
    <w:rsid w:val="00CA3AB5"/>
    <w:rsid w:val="00CC5479"/>
    <w:rsid w:val="00CD3BBD"/>
    <w:rsid w:val="00DA7ABB"/>
    <w:rsid w:val="00DE11D1"/>
    <w:rsid w:val="00E115CD"/>
    <w:rsid w:val="00E51802"/>
    <w:rsid w:val="00E53CAB"/>
    <w:rsid w:val="00E56AB3"/>
    <w:rsid w:val="00E8263B"/>
    <w:rsid w:val="00EB1FFB"/>
    <w:rsid w:val="00EF3115"/>
    <w:rsid w:val="00F86EA6"/>
    <w:rsid w:val="00F943BB"/>
    <w:rsid w:val="00FA5003"/>
    <w:rsid w:val="00FB7D21"/>
    <w:rsid w:val="00FC7D82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58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7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4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aspi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Oulehlová Alena</dc:creator>
  <cp:lastModifiedBy>Vičar Radim</cp:lastModifiedBy>
  <cp:revision>5</cp:revision>
  <dcterms:created xsi:type="dcterms:W3CDTF">2018-07-25T06:23:00Z</dcterms:created>
  <dcterms:modified xsi:type="dcterms:W3CDTF">2018-07-26T07:24:00Z</dcterms:modified>
</cp:coreProperties>
</file>