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CD1153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CD11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1A5013">
        <w:rPr>
          <w:rFonts w:ascii="Times New Roman" w:hAnsi="Times New Roman"/>
          <w:b/>
          <w:sz w:val="24"/>
          <w:szCs w:val="24"/>
        </w:rPr>
        <w:t xml:space="preserve"> </w:t>
      </w:r>
      <w:r w:rsidR="00156D51">
        <w:rPr>
          <w:rFonts w:ascii="Times New Roman" w:hAnsi="Times New Roman"/>
          <w:b/>
          <w:sz w:val="24"/>
          <w:szCs w:val="24"/>
        </w:rPr>
        <w:t>Zápočtový seminář</w:t>
      </w:r>
      <w:r w:rsidR="00E81A6B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156D51">
        <w:rPr>
          <w:rFonts w:ascii="Times New Roman" w:hAnsi="Times New Roman"/>
          <w:sz w:val="24"/>
          <w:szCs w:val="24"/>
        </w:rPr>
        <w:t>Ověřit u studentů splnění podmínek pro udělení zápočtu</w:t>
      </w:r>
      <w:r w:rsidR="005D6E7F">
        <w:rPr>
          <w:rFonts w:ascii="Times New Roman" w:hAnsi="Times New Roman"/>
          <w:sz w:val="24"/>
          <w:szCs w:val="24"/>
        </w:rPr>
        <w:t>.</w:t>
      </w:r>
      <w:r w:rsidR="00156D51">
        <w:rPr>
          <w:rFonts w:ascii="Times New Roman" w:hAnsi="Times New Roman"/>
          <w:sz w:val="24"/>
          <w:szCs w:val="24"/>
        </w:rPr>
        <w:t xml:space="preserve"> Obhajoba zápočtových prací.</w:t>
      </w:r>
    </w:p>
    <w:p w:rsidR="00E8263B" w:rsidRDefault="00AD5A85" w:rsidP="00CD1153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322146" w:rsidRDefault="00156D51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Nejsou.</w:t>
      </w:r>
    </w:p>
    <w:p w:rsidR="005F77ED" w:rsidRDefault="00FB7D21" w:rsidP="00CD1153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CD1153" w:rsidRDefault="006912CF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Předmětné prameny správního práva. </w:t>
      </w:r>
      <w:r w:rsidR="00156D5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22146" w:rsidRDefault="00637BA0" w:rsidP="00CD1153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CD1153" w:rsidRDefault="00156D51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 obhajoby zápočtových prací na následující témata:</w:t>
      </w:r>
    </w:p>
    <w:p w:rsidR="00156D51" w:rsidRPr="00515627" w:rsidRDefault="00156D51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5627">
        <w:rPr>
          <w:rFonts w:ascii="Times New Roman" w:hAnsi="Times New Roman"/>
          <w:sz w:val="24"/>
          <w:szCs w:val="24"/>
        </w:rPr>
        <w:t>Pojem veřejn</w:t>
      </w:r>
      <w:r w:rsidR="00515627" w:rsidRPr="00515627">
        <w:rPr>
          <w:rFonts w:ascii="Times New Roman" w:hAnsi="Times New Roman"/>
          <w:sz w:val="24"/>
          <w:szCs w:val="24"/>
        </w:rPr>
        <w:t>á</w:t>
      </w:r>
      <w:r w:rsidRPr="00515627">
        <w:rPr>
          <w:rFonts w:ascii="Times New Roman" w:hAnsi="Times New Roman"/>
          <w:sz w:val="24"/>
          <w:szCs w:val="24"/>
        </w:rPr>
        <w:t xml:space="preserve"> správy, členění veřejné správy</w:t>
      </w:r>
      <w:r w:rsidR="00515627" w:rsidRPr="00515627">
        <w:rPr>
          <w:rFonts w:ascii="Times New Roman" w:hAnsi="Times New Roman"/>
          <w:sz w:val="24"/>
          <w:szCs w:val="24"/>
        </w:rPr>
        <w:t>.</w:t>
      </w:r>
    </w:p>
    <w:p w:rsidR="00515627" w:rsidRPr="00515627" w:rsidRDefault="00156D51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Pojem, předmět a systém správního práva</w:t>
      </w:r>
      <w:r w:rsidR="00515627" w:rsidRPr="00515627">
        <w:rPr>
          <w:rFonts w:ascii="Times New Roman" w:hAnsi="Times New Roman"/>
          <w:sz w:val="24"/>
          <w:szCs w:val="24"/>
        </w:rPr>
        <w:t>.</w:t>
      </w:r>
    </w:p>
    <w:p w:rsidR="00156D51" w:rsidRP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56D51" w:rsidRPr="00515627">
        <w:rPr>
          <w:rFonts w:ascii="Times New Roman" w:hAnsi="Times New Roman"/>
          <w:sz w:val="24"/>
          <w:szCs w:val="24"/>
        </w:rPr>
        <w:t xml:space="preserve">ztahy správního práva a správní vědy. </w:t>
      </w:r>
    </w:p>
    <w:p w:rsidR="00515627" w:rsidRDefault="00156D51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Prameny správního práva</w:t>
      </w:r>
      <w:r w:rsidR="00515627">
        <w:rPr>
          <w:rFonts w:ascii="Times New Roman" w:hAnsi="Times New Roman"/>
          <w:sz w:val="24"/>
          <w:szCs w:val="24"/>
        </w:rPr>
        <w:t>.</w:t>
      </w:r>
    </w:p>
    <w:p w:rsid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56D51" w:rsidRPr="00515627">
        <w:rPr>
          <w:rFonts w:ascii="Times New Roman" w:hAnsi="Times New Roman"/>
          <w:sz w:val="24"/>
          <w:szCs w:val="24"/>
        </w:rPr>
        <w:t>tatutární a vnitřní předpisy ve veřejné správě</w:t>
      </w:r>
      <w:r>
        <w:rPr>
          <w:rFonts w:ascii="Times New Roman" w:hAnsi="Times New Roman"/>
          <w:sz w:val="24"/>
          <w:szCs w:val="24"/>
        </w:rPr>
        <w:t>.</w:t>
      </w:r>
    </w:p>
    <w:p w:rsidR="00156D51" w:rsidRP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56D51" w:rsidRPr="00515627">
        <w:rPr>
          <w:rFonts w:ascii="Times New Roman" w:hAnsi="Times New Roman"/>
          <w:sz w:val="24"/>
          <w:szCs w:val="24"/>
        </w:rPr>
        <w:t xml:space="preserve">latnost, účinnost a publikace právních předpisů. </w:t>
      </w:r>
    </w:p>
    <w:p w:rsidR="00156D51" w:rsidRPr="00515627" w:rsidRDefault="00156D51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 xml:space="preserve">Subjekty, předmět a obsah </w:t>
      </w:r>
      <w:proofErr w:type="spellStart"/>
      <w:r w:rsidR="00515627">
        <w:rPr>
          <w:rFonts w:ascii="Times New Roman" w:hAnsi="Times New Roman"/>
          <w:sz w:val="24"/>
          <w:szCs w:val="24"/>
        </w:rPr>
        <w:t>správněprávních</w:t>
      </w:r>
      <w:proofErr w:type="spellEnd"/>
      <w:r w:rsidR="00515627">
        <w:rPr>
          <w:rFonts w:ascii="Times New Roman" w:hAnsi="Times New Roman"/>
          <w:sz w:val="24"/>
          <w:szCs w:val="24"/>
        </w:rPr>
        <w:t xml:space="preserve"> vztahů</w:t>
      </w:r>
      <w:r w:rsidRPr="00515627">
        <w:rPr>
          <w:rFonts w:ascii="Times New Roman" w:hAnsi="Times New Roman"/>
          <w:sz w:val="24"/>
          <w:szCs w:val="24"/>
        </w:rPr>
        <w:t xml:space="preserve">. </w:t>
      </w:r>
    </w:p>
    <w:p w:rsidR="00156D51" w:rsidRPr="00515627" w:rsidRDefault="00156D51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Subjekt</w:t>
      </w:r>
      <w:r w:rsidR="00515627">
        <w:rPr>
          <w:rFonts w:ascii="Times New Roman" w:hAnsi="Times New Roman"/>
          <w:sz w:val="24"/>
          <w:szCs w:val="24"/>
        </w:rPr>
        <w:t>y a vykonavatelé veřejné správy</w:t>
      </w:r>
      <w:r w:rsidRPr="00515627">
        <w:rPr>
          <w:rFonts w:ascii="Times New Roman" w:hAnsi="Times New Roman"/>
          <w:sz w:val="24"/>
          <w:szCs w:val="24"/>
        </w:rPr>
        <w:t xml:space="preserve">. </w:t>
      </w:r>
    </w:p>
    <w:p w:rsidR="00156D51" w:rsidRP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56D51" w:rsidRPr="00515627">
        <w:rPr>
          <w:rFonts w:ascii="Times New Roman" w:hAnsi="Times New Roman"/>
          <w:sz w:val="24"/>
          <w:szCs w:val="24"/>
        </w:rPr>
        <w:t xml:space="preserve">rganizace veřejné správy v České republice. </w:t>
      </w:r>
    </w:p>
    <w:p w:rsidR="00156D51" w:rsidRPr="00515627" w:rsidRDefault="00156D51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Pojem a znaky územní samosprávy.</w:t>
      </w:r>
    </w:p>
    <w:p w:rsid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Právní postavení obcí</w:t>
      </w:r>
      <w:r>
        <w:rPr>
          <w:rFonts w:ascii="Times New Roman" w:hAnsi="Times New Roman"/>
          <w:sz w:val="24"/>
          <w:szCs w:val="24"/>
        </w:rPr>
        <w:t>.</w:t>
      </w:r>
    </w:p>
    <w:p w:rsid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 xml:space="preserve">Právní postavení </w:t>
      </w:r>
      <w:r>
        <w:rPr>
          <w:rFonts w:ascii="Times New Roman" w:hAnsi="Times New Roman"/>
          <w:sz w:val="24"/>
          <w:szCs w:val="24"/>
        </w:rPr>
        <w:t>krajů.</w:t>
      </w:r>
    </w:p>
    <w:p w:rsidR="00156D51" w:rsidRPr="00515627" w:rsidRDefault="00156D51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Formy činnosti veřejné správy.</w:t>
      </w:r>
    </w:p>
    <w:p w:rsidR="00156D51" w:rsidRP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Správní akty, </w:t>
      </w:r>
      <w:r w:rsidR="00156D51" w:rsidRPr="00515627">
        <w:rPr>
          <w:rFonts w:ascii="Times New Roman" w:hAnsi="Times New Roman"/>
          <w:sz w:val="24"/>
          <w:szCs w:val="24"/>
        </w:rPr>
        <w:t xml:space="preserve">pojem, členění. </w:t>
      </w:r>
    </w:p>
    <w:p w:rsidR="00515627" w:rsidRDefault="00156D51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5627">
        <w:rPr>
          <w:rFonts w:ascii="Times New Roman" w:hAnsi="Times New Roman"/>
          <w:sz w:val="24"/>
          <w:szCs w:val="24"/>
        </w:rPr>
        <w:t>Veřejnoprávní smlouvy</w:t>
      </w:r>
      <w:r w:rsidR="00515627">
        <w:rPr>
          <w:rFonts w:ascii="Times New Roman" w:hAnsi="Times New Roman"/>
          <w:sz w:val="24"/>
          <w:szCs w:val="24"/>
        </w:rPr>
        <w:t>.</w:t>
      </w:r>
    </w:p>
    <w:p w:rsidR="00156D51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56D51" w:rsidRPr="00515627">
        <w:rPr>
          <w:rFonts w:ascii="Times New Roman" w:hAnsi="Times New Roman"/>
          <w:sz w:val="24"/>
          <w:szCs w:val="24"/>
        </w:rPr>
        <w:t>aktické pokyny a donucovací úkony ve veřejné správě.</w:t>
      </w:r>
    </w:p>
    <w:p w:rsid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Ochrana osobních údajů ve veřejné správě.</w:t>
      </w:r>
    </w:p>
    <w:p w:rsid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 na informace ve veřejné správě.</w:t>
      </w:r>
    </w:p>
    <w:p w:rsid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Záruky zákonnosti ve veřejné správě.</w:t>
      </w:r>
    </w:p>
    <w:p w:rsid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Správněprávní</w:t>
      </w:r>
      <w:proofErr w:type="spellEnd"/>
      <w:r>
        <w:rPr>
          <w:rFonts w:ascii="Times New Roman" w:hAnsi="Times New Roman"/>
          <w:sz w:val="24"/>
          <w:szCs w:val="24"/>
        </w:rPr>
        <w:t xml:space="preserve"> odpovědnost.</w:t>
      </w:r>
    </w:p>
    <w:p w:rsid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Odpovědnost za škodu ve veřejné správě.</w:t>
      </w:r>
    </w:p>
    <w:p w:rsid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Trestněprávní odpovědnost ve vztahu k veřejné správě.</w:t>
      </w:r>
    </w:p>
    <w:p w:rsidR="00515627" w:rsidRDefault="00515627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Vnitřní správa.</w:t>
      </w:r>
    </w:p>
    <w:p w:rsidR="00515627" w:rsidRDefault="009F7520" w:rsidP="0051562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Bezpečnostní správa</w:t>
      </w:r>
    </w:p>
    <w:p w:rsidR="00156D51" w:rsidRPr="009F7520" w:rsidRDefault="009F7520" w:rsidP="00156D5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obrany státu.</w:t>
      </w:r>
    </w:p>
    <w:p w:rsidR="00CD1153" w:rsidRPr="00CD1153" w:rsidRDefault="00CD1153" w:rsidP="00CD1153">
      <w:pPr>
        <w:rPr>
          <w:rFonts w:ascii="Times New Roman" w:hAnsi="Times New Roman"/>
          <w:sz w:val="24"/>
          <w:szCs w:val="24"/>
        </w:rPr>
      </w:pPr>
    </w:p>
    <w:sectPr w:rsidR="00CD1153" w:rsidRPr="00CD1153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50" w:rsidRDefault="00314950" w:rsidP="00AD5A85">
      <w:pPr>
        <w:spacing w:after="0" w:line="240" w:lineRule="auto"/>
      </w:pPr>
      <w:r>
        <w:separator/>
      </w:r>
    </w:p>
  </w:endnote>
  <w:endnote w:type="continuationSeparator" w:id="0">
    <w:p w:rsidR="00314950" w:rsidRDefault="00314950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3149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3149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50" w:rsidRDefault="00314950" w:rsidP="00AD5A85">
      <w:pPr>
        <w:spacing w:after="0" w:line="240" w:lineRule="auto"/>
      </w:pPr>
      <w:r>
        <w:separator/>
      </w:r>
    </w:p>
  </w:footnote>
  <w:footnote w:type="continuationSeparator" w:id="0">
    <w:p w:rsidR="00314950" w:rsidRDefault="00314950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5D65"/>
    <w:multiLevelType w:val="hybridMultilevel"/>
    <w:tmpl w:val="8FC0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5D88"/>
    <w:multiLevelType w:val="hybridMultilevel"/>
    <w:tmpl w:val="D530109E"/>
    <w:lvl w:ilvl="0" w:tplc="20C8E2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05BB1"/>
    <w:multiLevelType w:val="hybridMultilevel"/>
    <w:tmpl w:val="D72C4F98"/>
    <w:lvl w:ilvl="0" w:tplc="01F0A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46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A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C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6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E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E2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93133"/>
    <w:rsid w:val="000A76D4"/>
    <w:rsid w:val="000B055C"/>
    <w:rsid w:val="000B07D5"/>
    <w:rsid w:val="000E2137"/>
    <w:rsid w:val="000E382D"/>
    <w:rsid w:val="0010125B"/>
    <w:rsid w:val="0011656E"/>
    <w:rsid w:val="0013130E"/>
    <w:rsid w:val="001414A4"/>
    <w:rsid w:val="001460DA"/>
    <w:rsid w:val="001535B9"/>
    <w:rsid w:val="00156D51"/>
    <w:rsid w:val="00163013"/>
    <w:rsid w:val="00171349"/>
    <w:rsid w:val="0017329B"/>
    <w:rsid w:val="001A5013"/>
    <w:rsid w:val="001B7694"/>
    <w:rsid w:val="001C3FBD"/>
    <w:rsid w:val="001C7E03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14950"/>
    <w:rsid w:val="00322146"/>
    <w:rsid w:val="00335A4B"/>
    <w:rsid w:val="00396497"/>
    <w:rsid w:val="003A0D5A"/>
    <w:rsid w:val="003A1A04"/>
    <w:rsid w:val="003E651B"/>
    <w:rsid w:val="003F22EB"/>
    <w:rsid w:val="003F7A64"/>
    <w:rsid w:val="00400225"/>
    <w:rsid w:val="0040331C"/>
    <w:rsid w:val="00424E37"/>
    <w:rsid w:val="00425113"/>
    <w:rsid w:val="004272C7"/>
    <w:rsid w:val="004328E4"/>
    <w:rsid w:val="004468EB"/>
    <w:rsid w:val="0045181C"/>
    <w:rsid w:val="004733EC"/>
    <w:rsid w:val="00483D68"/>
    <w:rsid w:val="004975A3"/>
    <w:rsid w:val="004E5366"/>
    <w:rsid w:val="00511C20"/>
    <w:rsid w:val="0051289B"/>
    <w:rsid w:val="00515627"/>
    <w:rsid w:val="0053334E"/>
    <w:rsid w:val="0056530D"/>
    <w:rsid w:val="005723E0"/>
    <w:rsid w:val="0059235B"/>
    <w:rsid w:val="005B263D"/>
    <w:rsid w:val="005D1A33"/>
    <w:rsid w:val="005D39F8"/>
    <w:rsid w:val="005D5AAD"/>
    <w:rsid w:val="005D6E7F"/>
    <w:rsid w:val="005D732C"/>
    <w:rsid w:val="005F6A6B"/>
    <w:rsid w:val="005F77ED"/>
    <w:rsid w:val="0060135D"/>
    <w:rsid w:val="006054B5"/>
    <w:rsid w:val="00637BA0"/>
    <w:rsid w:val="006430D2"/>
    <w:rsid w:val="00653A3B"/>
    <w:rsid w:val="00671D27"/>
    <w:rsid w:val="0068197B"/>
    <w:rsid w:val="00686374"/>
    <w:rsid w:val="00686F19"/>
    <w:rsid w:val="006912CF"/>
    <w:rsid w:val="006C1561"/>
    <w:rsid w:val="006F715C"/>
    <w:rsid w:val="00717211"/>
    <w:rsid w:val="00723901"/>
    <w:rsid w:val="00730D20"/>
    <w:rsid w:val="00735B1D"/>
    <w:rsid w:val="007561D4"/>
    <w:rsid w:val="007935C0"/>
    <w:rsid w:val="007D11D9"/>
    <w:rsid w:val="007D7EA6"/>
    <w:rsid w:val="007E0B84"/>
    <w:rsid w:val="007E5795"/>
    <w:rsid w:val="008179D7"/>
    <w:rsid w:val="00832BDB"/>
    <w:rsid w:val="00842745"/>
    <w:rsid w:val="00890237"/>
    <w:rsid w:val="008A434F"/>
    <w:rsid w:val="008B2B68"/>
    <w:rsid w:val="008B30DB"/>
    <w:rsid w:val="008B752C"/>
    <w:rsid w:val="008C0D8D"/>
    <w:rsid w:val="008C1681"/>
    <w:rsid w:val="008C7C27"/>
    <w:rsid w:val="008E02E4"/>
    <w:rsid w:val="00902216"/>
    <w:rsid w:val="0091449A"/>
    <w:rsid w:val="00940014"/>
    <w:rsid w:val="00940D9C"/>
    <w:rsid w:val="00952137"/>
    <w:rsid w:val="00955FDF"/>
    <w:rsid w:val="00961D1B"/>
    <w:rsid w:val="00994AD5"/>
    <w:rsid w:val="009C39A2"/>
    <w:rsid w:val="009C3BBA"/>
    <w:rsid w:val="009D42EB"/>
    <w:rsid w:val="009E162B"/>
    <w:rsid w:val="009F0088"/>
    <w:rsid w:val="009F5A04"/>
    <w:rsid w:val="009F7520"/>
    <w:rsid w:val="00A01A5E"/>
    <w:rsid w:val="00A11ADC"/>
    <w:rsid w:val="00A35165"/>
    <w:rsid w:val="00A41C6D"/>
    <w:rsid w:val="00A545DF"/>
    <w:rsid w:val="00A82639"/>
    <w:rsid w:val="00A90521"/>
    <w:rsid w:val="00A93FE2"/>
    <w:rsid w:val="00A97309"/>
    <w:rsid w:val="00AA26FB"/>
    <w:rsid w:val="00AB20F2"/>
    <w:rsid w:val="00AD5A85"/>
    <w:rsid w:val="00B043FB"/>
    <w:rsid w:val="00B26968"/>
    <w:rsid w:val="00B5019E"/>
    <w:rsid w:val="00B54217"/>
    <w:rsid w:val="00B63E16"/>
    <w:rsid w:val="00B76382"/>
    <w:rsid w:val="00BD40F9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1153"/>
    <w:rsid w:val="00CD3BBD"/>
    <w:rsid w:val="00D14BEC"/>
    <w:rsid w:val="00D35F8E"/>
    <w:rsid w:val="00D67DB2"/>
    <w:rsid w:val="00DA502C"/>
    <w:rsid w:val="00DA7ABB"/>
    <w:rsid w:val="00DB64A5"/>
    <w:rsid w:val="00DE11D1"/>
    <w:rsid w:val="00DE174A"/>
    <w:rsid w:val="00E115CD"/>
    <w:rsid w:val="00E23ECE"/>
    <w:rsid w:val="00E51802"/>
    <w:rsid w:val="00E53CAB"/>
    <w:rsid w:val="00E56AB3"/>
    <w:rsid w:val="00E57181"/>
    <w:rsid w:val="00E73084"/>
    <w:rsid w:val="00E81A6B"/>
    <w:rsid w:val="00E8263B"/>
    <w:rsid w:val="00EA41DC"/>
    <w:rsid w:val="00EB1FFB"/>
    <w:rsid w:val="00EB7AA0"/>
    <w:rsid w:val="00EF05CA"/>
    <w:rsid w:val="00EF3115"/>
    <w:rsid w:val="00F07384"/>
    <w:rsid w:val="00F16185"/>
    <w:rsid w:val="00F5257D"/>
    <w:rsid w:val="00F86EA6"/>
    <w:rsid w:val="00F943BB"/>
    <w:rsid w:val="00F94C1C"/>
    <w:rsid w:val="00F959F9"/>
    <w:rsid w:val="00FA0196"/>
    <w:rsid w:val="00FA2868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1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2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5</cp:revision>
  <dcterms:created xsi:type="dcterms:W3CDTF">2018-07-26T05:45:00Z</dcterms:created>
  <dcterms:modified xsi:type="dcterms:W3CDTF">2018-07-26T09:01:00Z</dcterms:modified>
</cp:coreProperties>
</file>