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C8" w:rsidRPr="00396497" w:rsidRDefault="00D812C8" w:rsidP="00D812C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D812C8" w:rsidRDefault="00D812C8" w:rsidP="00D812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Rozhodování ve věcech služebního poměru. Žádosti a stížnosti.</w:t>
      </w:r>
    </w:p>
    <w:p w:rsidR="00D812C8" w:rsidRPr="00297E90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problematiku </w:t>
      </w:r>
      <w:r>
        <w:rPr>
          <w:rFonts w:ascii="Times New Roman" w:hAnsi="Times New Roman"/>
          <w:sz w:val="24"/>
          <w:szCs w:val="24"/>
        </w:rPr>
        <w:t>rozhodování ve věcech služebního poměru</w:t>
      </w:r>
      <w:r>
        <w:rPr>
          <w:rFonts w:ascii="Times New Roman" w:hAnsi="Times New Roman"/>
          <w:sz w:val="24"/>
          <w:szCs w:val="24"/>
        </w:rPr>
        <w:t>.</w:t>
      </w:r>
    </w:p>
    <w:p w:rsidR="00D812C8" w:rsidRDefault="00D812C8" w:rsidP="00D812C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>ý je nejvýznamnější procesně právní předpis</w:t>
      </w:r>
      <w:r>
        <w:rPr>
          <w:rFonts w:ascii="Times New Roman" w:hAnsi="Times New Roman"/>
          <w:sz w:val="24"/>
          <w:szCs w:val="24"/>
        </w:rPr>
        <w:t>?</w:t>
      </w: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čem všem se rozhoduje ve věcech služebního poměru</w:t>
      </w:r>
      <w:r>
        <w:rPr>
          <w:rFonts w:ascii="Times New Roman" w:hAnsi="Times New Roman"/>
          <w:sz w:val="24"/>
          <w:szCs w:val="24"/>
        </w:rPr>
        <w:t>?</w:t>
      </w:r>
    </w:p>
    <w:p w:rsidR="00D812C8" w:rsidRPr="00D67DB2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to personální rozkaz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D812C8" w:rsidRDefault="00D812C8" w:rsidP="00D812C8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D812C8" w:rsidRPr="00BF0434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D812C8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D812C8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D812C8" w:rsidRPr="00414792" w:rsidRDefault="00D812C8" w:rsidP="00D812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SKORUŠA, Leopold, DANĚK, Jaroslav a kol. </w:t>
      </w:r>
      <w:r w:rsidRPr="004147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Zákon o vojácích z povolání: komentář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Komentáře (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ČR). ISBN 978-80-7552-929-9.</w:t>
      </w:r>
    </w:p>
    <w:p w:rsidR="00D812C8" w:rsidRPr="00414792" w:rsidRDefault="00D812C8" w:rsidP="00D812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PICHRT, Jan. </w:t>
      </w:r>
      <w:r w:rsidRPr="004147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Zákon o státní službě: komentář</w:t>
      </w:r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, 2015. Komentáře (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Wolters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>Kluwer</w:t>
      </w:r>
      <w:proofErr w:type="spellEnd"/>
      <w:r w:rsidRPr="00414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ČR). ISBN 978-80-7478-843-7.</w:t>
      </w:r>
    </w:p>
    <w:p w:rsidR="00D812C8" w:rsidRPr="00414792" w:rsidRDefault="00D812C8" w:rsidP="00D812C8">
      <w:pPr>
        <w:jc w:val="both"/>
        <w:rPr>
          <w:rFonts w:ascii="Times New Roman" w:hAnsi="Times New Roman" w:cs="Times New Roman"/>
          <w:sz w:val="24"/>
          <w:szCs w:val="24"/>
        </w:rPr>
      </w:pP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ZBOŘIL, Tomáš, Leopold SKORUŠA, Radim VIČAR, Ľubomír KUBÍNYI, Ondřej HORÁK a Martin POP. </w:t>
      </w:r>
      <w:r w:rsidRPr="004147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Právo služebního poměru - vybrané kapitoly: Studijní text</w:t>
      </w:r>
      <w:r w:rsidRPr="00414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Brno: Univerzita obrany, 2017. ISBN 978-80-7582-024-2.</w:t>
      </w:r>
    </w:p>
    <w:p w:rsidR="00D812C8" w:rsidRPr="00BF0434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812C8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D812C8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D812C8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221/1999 Sb., o vojácích z povolání ve znění pozdějších předpisů</w:t>
      </w:r>
    </w:p>
    <w:p w:rsidR="00D812C8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361/2003 Sb., o služebním poměru příslušníků bezpečnostních sborů ve znění pozdějších předpisů</w:t>
      </w:r>
    </w:p>
    <w:p w:rsidR="00D812C8" w:rsidRDefault="00D812C8" w:rsidP="00D812C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234/2014 Sb., o státní službě ve znění pozdějších předpisů</w:t>
      </w:r>
    </w:p>
    <w:p w:rsidR="00D812C8" w:rsidRDefault="00D812C8" w:rsidP="00D812C8">
      <w:pPr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Obsah:</w:t>
      </w:r>
      <w:r w:rsidRPr="005F77ED">
        <w:t xml:space="preserve"> </w:t>
      </w:r>
    </w:p>
    <w:p w:rsidR="00D812C8" w:rsidRPr="009F7FA7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Rozhodování ve věcech služebního poměru</w:t>
      </w:r>
    </w:p>
    <w:p w:rsidR="00D812C8" w:rsidRPr="009F7FA7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Personální rozkaz</w:t>
      </w: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Odvolací řízení</w:t>
      </w: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Řešení žádostí a stížností</w:t>
      </w: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procesní úpravou </w:t>
      </w:r>
    </w:p>
    <w:p w:rsidR="00D812C8" w:rsidRPr="001F4A1F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D812C8" w:rsidRDefault="00D812C8" w:rsidP="00D812C8">
      <w:pPr>
        <w:jc w:val="both"/>
        <w:rPr>
          <w:rFonts w:ascii="Times New Roman" w:hAnsi="Times New Roman"/>
          <w:b/>
          <w:sz w:val="24"/>
          <w:szCs w:val="24"/>
        </w:rPr>
      </w:pPr>
      <w:r w:rsidRPr="00D812C8">
        <w:rPr>
          <w:rFonts w:ascii="Times New Roman" w:hAnsi="Times New Roman"/>
          <w:b/>
          <w:sz w:val="24"/>
          <w:szCs w:val="24"/>
        </w:rPr>
        <w:t>Rozhodování ve věcech služebního poměru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Souběh procesních pravidel podle zákona o VZP se správním řádem,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 xml:space="preserve">řízení se zahajuje na </w:t>
      </w:r>
      <w:r w:rsidRPr="00D812C8">
        <w:rPr>
          <w:rFonts w:ascii="Times New Roman" w:hAnsi="Times New Roman"/>
          <w:sz w:val="24"/>
          <w:szCs w:val="24"/>
        </w:rPr>
        <w:t xml:space="preserve">žádost nebo ex officio, </w:t>
      </w:r>
    </w:p>
    <w:p w:rsidR="00000000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V určitých případech může být vydání rozhodnutí prvním úkonem v řízení,</w:t>
      </w:r>
    </w:p>
    <w:p w:rsidR="00D812C8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b/>
          <w:bCs/>
          <w:sz w:val="24"/>
          <w:szCs w:val="24"/>
        </w:rPr>
        <w:t xml:space="preserve">Rozhoduje se </w:t>
      </w:r>
      <w:proofErr w:type="gramStart"/>
      <w:r w:rsidRPr="00D812C8">
        <w:rPr>
          <w:rFonts w:ascii="Times New Roman" w:hAnsi="Times New Roman"/>
          <w:sz w:val="24"/>
          <w:szCs w:val="24"/>
        </w:rPr>
        <w:t>mj. o :</w:t>
      </w:r>
      <w:proofErr w:type="gramEnd"/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 xml:space="preserve">změně doby trvání SP, 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 xml:space="preserve">přerušení SP, 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 xml:space="preserve">náhradě škody, 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propuštění či odnětí hodno</w:t>
      </w:r>
      <w:r w:rsidRPr="00D812C8">
        <w:rPr>
          <w:rFonts w:ascii="Times New Roman" w:hAnsi="Times New Roman"/>
          <w:sz w:val="24"/>
          <w:szCs w:val="24"/>
        </w:rPr>
        <w:t xml:space="preserve">sti, 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 xml:space="preserve">zrušení SP ve zkušební době, 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neposkytnutí nebo odnětí či snížení platu,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 xml:space="preserve">vrácení náborového příspěvku, úhradě nákladů při nesplnění povinnosti setrvat v SP, </w:t>
      </w:r>
    </w:p>
    <w:p w:rsidR="00000000" w:rsidRPr="00D812C8" w:rsidRDefault="00D812C8" w:rsidP="00D812C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uložení kázeňského trestu</w:t>
      </w:r>
    </w:p>
    <w:p w:rsidR="00D812C8" w:rsidRPr="00D812C8" w:rsidRDefault="00D812C8" w:rsidP="00D812C8">
      <w:pPr>
        <w:jc w:val="both"/>
        <w:rPr>
          <w:rFonts w:ascii="Times New Roman" w:hAnsi="Times New Roman"/>
          <w:b/>
          <w:sz w:val="24"/>
          <w:szCs w:val="24"/>
        </w:rPr>
      </w:pPr>
      <w:r w:rsidRPr="00D812C8">
        <w:rPr>
          <w:rFonts w:ascii="Times New Roman" w:hAnsi="Times New Roman"/>
          <w:b/>
          <w:sz w:val="24"/>
          <w:szCs w:val="24"/>
        </w:rPr>
        <w:t>Personální rozkaz</w:t>
      </w:r>
    </w:p>
    <w:p w:rsidR="00000000" w:rsidRPr="00D812C8" w:rsidRDefault="00D812C8" w:rsidP="00D812C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 xml:space="preserve">zjednodušená forma rozhodování mimo správní </w:t>
      </w:r>
      <w:proofErr w:type="gramStart"/>
      <w:r w:rsidRPr="00D812C8">
        <w:rPr>
          <w:rFonts w:ascii="Times New Roman" w:hAnsi="Times New Roman"/>
          <w:sz w:val="24"/>
          <w:szCs w:val="24"/>
        </w:rPr>
        <w:t>řád,  vydává</w:t>
      </w:r>
      <w:proofErr w:type="gramEnd"/>
      <w:r w:rsidRPr="00D812C8">
        <w:rPr>
          <w:rFonts w:ascii="Times New Roman" w:hAnsi="Times New Roman"/>
          <w:sz w:val="24"/>
          <w:szCs w:val="24"/>
        </w:rPr>
        <w:t xml:space="preserve"> se z moci úřední a je prvním úkonem v řízení,</w:t>
      </w:r>
    </w:p>
    <w:p w:rsidR="00000000" w:rsidRPr="00D812C8" w:rsidRDefault="00D812C8" w:rsidP="00D812C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lastRenderedPageBreak/>
        <w:t>rozhodování o zařazení, hodnosti, dispozice, odvelení, přeložení, poskytnutí pl</w:t>
      </w:r>
      <w:r w:rsidRPr="00D812C8">
        <w:rPr>
          <w:rFonts w:ascii="Times New Roman" w:hAnsi="Times New Roman"/>
          <w:sz w:val="24"/>
          <w:szCs w:val="24"/>
        </w:rPr>
        <w:t xml:space="preserve">atu aj. </w:t>
      </w:r>
    </w:p>
    <w:p w:rsidR="00000000" w:rsidRPr="00D812C8" w:rsidRDefault="00D812C8" w:rsidP="00D812C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 xml:space="preserve">vyhlašuje se ústně nebo doručením, </w:t>
      </w:r>
    </w:p>
    <w:p w:rsidR="00000000" w:rsidRDefault="00D812C8" w:rsidP="00D812C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lze se odvolat, do 5 dnů od vyhlášení</w:t>
      </w:r>
    </w:p>
    <w:p w:rsidR="00D812C8" w:rsidRPr="00D812C8" w:rsidRDefault="00D812C8" w:rsidP="00D812C8">
      <w:pPr>
        <w:jc w:val="both"/>
        <w:rPr>
          <w:rFonts w:ascii="Times New Roman" w:hAnsi="Times New Roman"/>
          <w:b/>
          <w:sz w:val="24"/>
          <w:szCs w:val="24"/>
        </w:rPr>
      </w:pPr>
      <w:r w:rsidRPr="00D812C8">
        <w:rPr>
          <w:rFonts w:ascii="Times New Roman" w:hAnsi="Times New Roman"/>
          <w:b/>
          <w:sz w:val="24"/>
          <w:szCs w:val="24"/>
        </w:rPr>
        <w:t>Přezkoumání rozhodnutí</w:t>
      </w:r>
    </w:p>
    <w:p w:rsidR="00000000" w:rsidRPr="00D812C8" w:rsidRDefault="00D812C8" w:rsidP="00D812C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Odvolací orgán musí rozhodnout nejpozději do 90 dnů od podání odvolání,</w:t>
      </w:r>
    </w:p>
    <w:p w:rsidR="00000000" w:rsidRPr="00D812C8" w:rsidRDefault="00D812C8" w:rsidP="00D812C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Odvolání proti personálnímu rozkazu nemá odkladný účinek, také v případě rozhodnutí o propušt</w:t>
      </w:r>
      <w:r w:rsidRPr="00D812C8">
        <w:rPr>
          <w:rFonts w:ascii="Times New Roman" w:hAnsi="Times New Roman"/>
          <w:sz w:val="24"/>
          <w:szCs w:val="24"/>
        </w:rPr>
        <w:t>ění a odnětí hodnosti,</w:t>
      </w:r>
    </w:p>
    <w:p w:rsidR="00000000" w:rsidRDefault="00D812C8" w:rsidP="00D812C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Rozhodnutí lze přezkoumat soudy ve správním soudnictví, podání k soudu do 60 dnů od nabytí právní moci rozhodnutí služ</w:t>
      </w:r>
      <w:r>
        <w:rPr>
          <w:rFonts w:ascii="Times New Roman" w:hAnsi="Times New Roman"/>
          <w:sz w:val="24"/>
          <w:szCs w:val="24"/>
        </w:rPr>
        <w:t>ebního</w:t>
      </w:r>
      <w:r w:rsidRPr="00D812C8">
        <w:rPr>
          <w:rFonts w:ascii="Times New Roman" w:hAnsi="Times New Roman"/>
          <w:sz w:val="24"/>
          <w:szCs w:val="24"/>
        </w:rPr>
        <w:t xml:space="preserve"> orgánu. </w:t>
      </w:r>
    </w:p>
    <w:p w:rsidR="00D812C8" w:rsidRPr="00D812C8" w:rsidRDefault="00D812C8" w:rsidP="00D812C8">
      <w:pPr>
        <w:jc w:val="both"/>
        <w:rPr>
          <w:rFonts w:ascii="Times New Roman" w:hAnsi="Times New Roman"/>
          <w:b/>
          <w:sz w:val="24"/>
          <w:szCs w:val="24"/>
        </w:rPr>
      </w:pPr>
      <w:r w:rsidRPr="00D812C8">
        <w:rPr>
          <w:rFonts w:ascii="Times New Roman" w:hAnsi="Times New Roman"/>
          <w:b/>
          <w:sz w:val="24"/>
          <w:szCs w:val="24"/>
        </w:rPr>
        <w:t>Žádosti a stížnosti</w:t>
      </w:r>
    </w:p>
    <w:p w:rsidR="00000000" w:rsidRPr="00D812C8" w:rsidRDefault="00D812C8" w:rsidP="00D812C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pouze ve věcech výkonu služby a služebních vztahů,</w:t>
      </w:r>
    </w:p>
    <w:p w:rsidR="00000000" w:rsidRPr="00D812C8" w:rsidRDefault="00D812C8" w:rsidP="00D812C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podává se písemně nadřízenému nebo služebnímu orgánu,</w:t>
      </w:r>
    </w:p>
    <w:p w:rsidR="00000000" w:rsidRPr="00D812C8" w:rsidRDefault="00D812C8" w:rsidP="00D812C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vyřizuje se podle obsahu buď nadřízeným, nebo</w:t>
      </w:r>
      <w:r w:rsidRPr="00D812C8">
        <w:rPr>
          <w:rFonts w:ascii="Times New Roman" w:hAnsi="Times New Roman"/>
          <w:sz w:val="24"/>
          <w:szCs w:val="24"/>
        </w:rPr>
        <w:t xml:space="preserve"> sl. orgánem, vyřízení do 60 dnů,</w:t>
      </w:r>
    </w:p>
    <w:p w:rsidR="00000000" w:rsidRPr="00D812C8" w:rsidRDefault="00D812C8" w:rsidP="00D812C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náprava stavu, oznámení stěžovateli,</w:t>
      </w:r>
    </w:p>
    <w:p w:rsidR="00000000" w:rsidRPr="00D812C8" w:rsidRDefault="00D812C8" w:rsidP="00D812C8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12C8">
        <w:rPr>
          <w:rFonts w:ascii="Times New Roman" w:hAnsi="Times New Roman"/>
          <w:sz w:val="24"/>
          <w:szCs w:val="24"/>
        </w:rPr>
        <w:t>kverulant – zastavení řízení.</w:t>
      </w:r>
    </w:p>
    <w:p w:rsidR="00D812C8" w:rsidRP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5537FC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A90AEB" w:rsidRDefault="00D812C8" w:rsidP="00D812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12C8" w:rsidRPr="00A90AEB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A90AEB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A90AEB" w:rsidRDefault="00D812C8" w:rsidP="00D812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12C8" w:rsidRPr="00620FF2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647359" w:rsidRDefault="00D812C8" w:rsidP="00D812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12C8" w:rsidRPr="00647359" w:rsidRDefault="00D812C8" w:rsidP="00D812C8">
      <w:pPr>
        <w:jc w:val="both"/>
        <w:rPr>
          <w:rFonts w:ascii="Times New Roman" w:hAnsi="Times New Roman"/>
          <w:b/>
          <w:sz w:val="24"/>
          <w:szCs w:val="24"/>
        </w:rPr>
      </w:pPr>
    </w:p>
    <w:p w:rsidR="00D812C8" w:rsidRPr="00186F74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800F56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D1372D" w:rsidRDefault="00D812C8" w:rsidP="00D812C8">
      <w:pPr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D812C8" w:rsidRPr="00D1372D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41302B" w:rsidRDefault="00D812C8" w:rsidP="00D812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AE7E8F" w:rsidRDefault="00D812C8" w:rsidP="00D812C8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D812C8" w:rsidRDefault="00D812C8" w:rsidP="00D812C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D812C8" w:rsidRPr="0075389E" w:rsidRDefault="00D812C8" w:rsidP="00D812C8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D812C8" w:rsidRPr="005D02C9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5D02C9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5D02C9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5D02C9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Default="00D812C8" w:rsidP="00D812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12C8" w:rsidRPr="005D187A" w:rsidRDefault="00D812C8" w:rsidP="00D812C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12C8" w:rsidRPr="005D187A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Pr="005D187A" w:rsidRDefault="00D812C8" w:rsidP="00D812C8">
      <w:pPr>
        <w:jc w:val="both"/>
        <w:rPr>
          <w:rFonts w:ascii="Times New Roman" w:hAnsi="Times New Roman"/>
          <w:sz w:val="24"/>
          <w:szCs w:val="24"/>
        </w:rPr>
      </w:pPr>
    </w:p>
    <w:p w:rsidR="00D812C8" w:rsidRDefault="00D812C8" w:rsidP="00D812C8"/>
    <w:p w:rsidR="00D812C8" w:rsidRDefault="00D812C8" w:rsidP="00D812C8"/>
    <w:p w:rsidR="00D812C8" w:rsidRDefault="00D812C8" w:rsidP="00D812C8"/>
    <w:p w:rsidR="00D812C8" w:rsidRDefault="00D812C8" w:rsidP="00D812C8"/>
    <w:p w:rsidR="00D812C8" w:rsidRDefault="00D812C8" w:rsidP="00D812C8"/>
    <w:p w:rsidR="00D812C8" w:rsidRDefault="00D812C8" w:rsidP="00D812C8"/>
    <w:bookmarkEnd w:id="0"/>
    <w:p w:rsidR="00386C18" w:rsidRDefault="00D812C8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5D"/>
    <w:multiLevelType w:val="hybridMultilevel"/>
    <w:tmpl w:val="6024D400"/>
    <w:lvl w:ilvl="0" w:tplc="9FDA0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2D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0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6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E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2D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F32BDE"/>
    <w:multiLevelType w:val="hybridMultilevel"/>
    <w:tmpl w:val="35BA751E"/>
    <w:lvl w:ilvl="0" w:tplc="9606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4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A9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C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A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B65577"/>
    <w:multiLevelType w:val="hybridMultilevel"/>
    <w:tmpl w:val="F0ACA8E8"/>
    <w:lvl w:ilvl="0" w:tplc="6742E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E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C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8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5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EE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0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6A04ED"/>
    <w:multiLevelType w:val="hybridMultilevel"/>
    <w:tmpl w:val="5D62E2AC"/>
    <w:lvl w:ilvl="0" w:tplc="7C4A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C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C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6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9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67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5C2039"/>
    <w:multiLevelType w:val="hybridMultilevel"/>
    <w:tmpl w:val="C7B0222E"/>
    <w:lvl w:ilvl="0" w:tplc="8A68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2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2F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2D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C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B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C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452C32"/>
    <w:multiLevelType w:val="hybridMultilevel"/>
    <w:tmpl w:val="540CB53E"/>
    <w:lvl w:ilvl="0" w:tplc="A5FE9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A9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C2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A61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CE7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8B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47D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0FA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0F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315FC6"/>
    <w:multiLevelType w:val="hybridMultilevel"/>
    <w:tmpl w:val="E68E5F0A"/>
    <w:lvl w:ilvl="0" w:tplc="60447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4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9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A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4A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80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5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664BB7"/>
    <w:multiLevelType w:val="hybridMultilevel"/>
    <w:tmpl w:val="EDAC8906"/>
    <w:lvl w:ilvl="0" w:tplc="36468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E6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04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E7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E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A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E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DE3CDC"/>
    <w:multiLevelType w:val="hybridMultilevel"/>
    <w:tmpl w:val="E52E9C32"/>
    <w:lvl w:ilvl="0" w:tplc="A1F0F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8F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22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E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6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FA6DF1"/>
    <w:multiLevelType w:val="hybridMultilevel"/>
    <w:tmpl w:val="03C84794"/>
    <w:lvl w:ilvl="0" w:tplc="47447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C0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D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84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2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6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2C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EA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8"/>
    <w:rsid w:val="00971450"/>
    <w:rsid w:val="00A23865"/>
    <w:rsid w:val="00D812C8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2C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2C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812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2C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2C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D812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2018-07-26T11:05:00Z</dcterms:created>
  <dcterms:modified xsi:type="dcterms:W3CDTF">2018-07-26T11:12:00Z</dcterms:modified>
</cp:coreProperties>
</file>