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E1" w:rsidRPr="00B142E1" w:rsidRDefault="00B142E1" w:rsidP="00B1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>„Bylo by nesmyslné, aby se politické hledisko podrobovalo hledisku vojenskému, neboť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2E1">
        <w:rPr>
          <w:rFonts w:ascii="Times New Roman" w:hAnsi="Times New Roman" w:cs="Times New Roman"/>
          <w:sz w:val="24"/>
          <w:szCs w:val="24"/>
        </w:rPr>
        <w:t>politika zplodila válku; jen ona může třídit a posuzovat myšl</w:t>
      </w:r>
      <w:r>
        <w:rPr>
          <w:rFonts w:ascii="Times New Roman" w:hAnsi="Times New Roman" w:cs="Times New Roman"/>
          <w:sz w:val="24"/>
          <w:szCs w:val="24"/>
        </w:rPr>
        <w:t xml:space="preserve">enky, ale válka je jen nástroj, </w:t>
      </w:r>
      <w:bookmarkStart w:id="0" w:name="_GoBack"/>
      <w:bookmarkEnd w:id="0"/>
      <w:r w:rsidRPr="00B142E1">
        <w:rPr>
          <w:rFonts w:ascii="Times New Roman" w:hAnsi="Times New Roman" w:cs="Times New Roman"/>
          <w:sz w:val="24"/>
          <w:szCs w:val="24"/>
        </w:rPr>
        <w:t>a ne obráceně. Zůstává tedy možné jen podříze</w:t>
      </w:r>
      <w:r>
        <w:rPr>
          <w:rFonts w:ascii="Times New Roman" w:hAnsi="Times New Roman" w:cs="Times New Roman"/>
          <w:sz w:val="24"/>
          <w:szCs w:val="24"/>
        </w:rPr>
        <w:t xml:space="preserve">ní vojenského hlediska hledisku </w:t>
      </w:r>
      <w:r w:rsidRPr="00B142E1">
        <w:rPr>
          <w:rFonts w:ascii="Times New Roman" w:hAnsi="Times New Roman" w:cs="Times New Roman"/>
          <w:sz w:val="24"/>
          <w:szCs w:val="24"/>
        </w:rPr>
        <w:t xml:space="preserve">politickému.“ Tato slova Carla von </w:t>
      </w:r>
      <w:proofErr w:type="spellStart"/>
      <w:r w:rsidRPr="00B142E1">
        <w:rPr>
          <w:rFonts w:ascii="Times New Roman" w:hAnsi="Times New Roman" w:cs="Times New Roman"/>
          <w:sz w:val="24"/>
          <w:szCs w:val="24"/>
        </w:rPr>
        <w:t>Clausewitze</w:t>
      </w:r>
      <w:proofErr w:type="spellEnd"/>
      <w:r w:rsidRPr="00B142E1">
        <w:rPr>
          <w:rFonts w:ascii="Times New Roman" w:hAnsi="Times New Roman" w:cs="Times New Roman"/>
          <w:sz w:val="24"/>
          <w:szCs w:val="24"/>
        </w:rPr>
        <w:t xml:space="preserve"> vyjadřují p</w:t>
      </w:r>
      <w:r>
        <w:rPr>
          <w:rFonts w:ascii="Times New Roman" w:hAnsi="Times New Roman" w:cs="Times New Roman"/>
          <w:sz w:val="24"/>
          <w:szCs w:val="24"/>
        </w:rPr>
        <w:t xml:space="preserve">rincip, na kterém stojí moderní </w:t>
      </w:r>
      <w:r w:rsidRPr="00B142E1">
        <w:rPr>
          <w:rFonts w:ascii="Times New Roman" w:hAnsi="Times New Roman" w:cs="Times New Roman"/>
          <w:sz w:val="24"/>
          <w:szCs w:val="24"/>
        </w:rPr>
        <w:t>armády. Má ovšem dvě strany. První je právo rozho</w:t>
      </w:r>
      <w:r>
        <w:rPr>
          <w:rFonts w:ascii="Times New Roman" w:hAnsi="Times New Roman" w:cs="Times New Roman"/>
          <w:sz w:val="24"/>
          <w:szCs w:val="24"/>
        </w:rPr>
        <w:t xml:space="preserve">dovat o ozbrojených silách jako </w:t>
      </w:r>
      <w:r w:rsidRPr="00B142E1">
        <w:rPr>
          <w:rFonts w:ascii="Times New Roman" w:hAnsi="Times New Roman" w:cs="Times New Roman"/>
          <w:sz w:val="24"/>
          <w:szCs w:val="24"/>
        </w:rPr>
        <w:t>nástroji k zajištění bezpečnosti státu a kontrolovat je. Druhým je odpovědnost za jejic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Pr="00B142E1">
        <w:rPr>
          <w:rFonts w:ascii="Times New Roman" w:hAnsi="Times New Roman" w:cs="Times New Roman"/>
          <w:sz w:val="24"/>
          <w:szCs w:val="24"/>
        </w:rPr>
        <w:t>rozvoj, protože bez nich nemůže být bezpečnost nikdy zajištěna.</w:t>
      </w:r>
    </w:p>
    <w:p w:rsidR="00B142E1" w:rsidRPr="00B142E1" w:rsidRDefault="00B142E1" w:rsidP="00B1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>V roce 1989 se změnily nejenom politické poměry v Českoslov</w:t>
      </w:r>
      <w:r>
        <w:rPr>
          <w:rFonts w:ascii="Times New Roman" w:hAnsi="Times New Roman" w:cs="Times New Roman"/>
          <w:sz w:val="24"/>
          <w:szCs w:val="24"/>
        </w:rPr>
        <w:t xml:space="preserve">ensku, ale „zmizel“ i dosavadní </w:t>
      </w:r>
      <w:r w:rsidRPr="00B142E1">
        <w:rPr>
          <w:rFonts w:ascii="Times New Roman" w:hAnsi="Times New Roman" w:cs="Times New Roman"/>
          <w:sz w:val="24"/>
          <w:szCs w:val="24"/>
        </w:rPr>
        <w:t>nepřítel. Změnil se proto i přístup k výstavbě a použ</w:t>
      </w:r>
      <w:r>
        <w:rPr>
          <w:rFonts w:ascii="Times New Roman" w:hAnsi="Times New Roman" w:cs="Times New Roman"/>
          <w:sz w:val="24"/>
          <w:szCs w:val="24"/>
        </w:rPr>
        <w:t xml:space="preserve">ití ozbrojených sil. Již nebylo zapotřebí </w:t>
      </w:r>
      <w:r w:rsidRPr="00B142E1">
        <w:rPr>
          <w:rFonts w:ascii="Times New Roman" w:hAnsi="Times New Roman" w:cs="Times New Roman"/>
          <w:sz w:val="24"/>
          <w:szCs w:val="24"/>
        </w:rPr>
        <w:t>masové armády, takže logicky došlo ke snižování stav</w:t>
      </w:r>
      <w:r>
        <w:rPr>
          <w:rFonts w:ascii="Times New Roman" w:hAnsi="Times New Roman" w:cs="Times New Roman"/>
          <w:sz w:val="24"/>
          <w:szCs w:val="24"/>
        </w:rPr>
        <w:t xml:space="preserve">ů a později k profesionalizaci. </w:t>
      </w:r>
      <w:r w:rsidRPr="00B142E1">
        <w:rPr>
          <w:rFonts w:ascii="Times New Roman" w:hAnsi="Times New Roman" w:cs="Times New Roman"/>
          <w:sz w:val="24"/>
          <w:szCs w:val="24"/>
        </w:rPr>
        <w:t>Od roku 1999 jsme nedílnou součástí Severoa</w:t>
      </w:r>
      <w:r>
        <w:rPr>
          <w:rFonts w:ascii="Times New Roman" w:hAnsi="Times New Roman" w:cs="Times New Roman"/>
          <w:sz w:val="24"/>
          <w:szCs w:val="24"/>
        </w:rPr>
        <w:t xml:space="preserve">tlantické aliance. Jako středně </w:t>
      </w:r>
      <w:r w:rsidRPr="00B142E1">
        <w:rPr>
          <w:rFonts w:ascii="Times New Roman" w:hAnsi="Times New Roman" w:cs="Times New Roman"/>
          <w:sz w:val="24"/>
          <w:szCs w:val="24"/>
        </w:rPr>
        <w:t>velký stát musíme mít ambice nejenom bezpečnost konzumov</w:t>
      </w:r>
      <w:r>
        <w:rPr>
          <w:rFonts w:ascii="Times New Roman" w:hAnsi="Times New Roman" w:cs="Times New Roman"/>
          <w:sz w:val="24"/>
          <w:szCs w:val="24"/>
        </w:rPr>
        <w:t xml:space="preserve">at, ale aktivně k ní přispívat. </w:t>
      </w:r>
      <w:r w:rsidRPr="00B142E1">
        <w:rPr>
          <w:rFonts w:ascii="Times New Roman" w:hAnsi="Times New Roman" w:cs="Times New Roman"/>
          <w:sz w:val="24"/>
          <w:szCs w:val="24"/>
        </w:rPr>
        <w:t>Proto mi přijdou liché názory, že díky vstupu</w:t>
      </w:r>
      <w:r>
        <w:rPr>
          <w:rFonts w:ascii="Times New Roman" w:hAnsi="Times New Roman" w:cs="Times New Roman"/>
          <w:sz w:val="24"/>
          <w:szCs w:val="24"/>
        </w:rPr>
        <w:t xml:space="preserve"> do NATO nepotřebujeme rozvíjet </w:t>
      </w:r>
      <w:r w:rsidRPr="00B142E1">
        <w:rPr>
          <w:rFonts w:ascii="Times New Roman" w:hAnsi="Times New Roman" w:cs="Times New Roman"/>
          <w:sz w:val="24"/>
          <w:szCs w:val="24"/>
        </w:rPr>
        <w:t>schopnosti Armády ČR. Je tomu právě naopak. Řetěz j</w:t>
      </w:r>
      <w:r>
        <w:rPr>
          <w:rFonts w:ascii="Times New Roman" w:hAnsi="Times New Roman" w:cs="Times New Roman"/>
          <w:sz w:val="24"/>
          <w:szCs w:val="24"/>
        </w:rPr>
        <w:t xml:space="preserve">e pouze tak silný, jak silný je </w:t>
      </w:r>
      <w:r w:rsidRPr="00B142E1">
        <w:rPr>
          <w:rFonts w:ascii="Times New Roman" w:hAnsi="Times New Roman" w:cs="Times New Roman"/>
          <w:sz w:val="24"/>
          <w:szCs w:val="24"/>
        </w:rPr>
        <w:t>jeho nejslabší článek</w:t>
      </w:r>
      <w:r>
        <w:rPr>
          <w:rFonts w:ascii="ArialMT" w:hAnsi="ArialMT" w:cs="ArialMT"/>
        </w:rPr>
        <w:t>.</w:t>
      </w:r>
    </w:p>
    <w:sectPr w:rsidR="00B142E1" w:rsidRPr="00B1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E1"/>
    <w:rsid w:val="00867EB0"/>
    <w:rsid w:val="00B142E1"/>
    <w:rsid w:val="00F4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43C4"/>
  <w15:chartTrackingRefBased/>
  <w15:docId w15:val="{21D818A6-69E4-44D2-9A13-B3B25415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Zona Pavel</dc:creator>
  <cp:keywords/>
  <dc:description/>
  <cp:lastModifiedBy>Zona Pavel</cp:lastModifiedBy>
  <cp:revision>1</cp:revision>
  <dcterms:created xsi:type="dcterms:W3CDTF">2018-09-26T06:34:00Z</dcterms:created>
  <dcterms:modified xsi:type="dcterms:W3CDTF">2018-09-26T06:37:00Z</dcterms:modified>
</cp:coreProperties>
</file>