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D33F" w14:textId="3EB58FBF" w:rsidR="009667EB" w:rsidRPr="00F35167" w:rsidRDefault="003A174A">
      <w:pPr>
        <w:rPr>
          <w:lang w:val="en-GB"/>
        </w:rPr>
      </w:pPr>
      <w:hyperlink r:id="rId4" w:history="1">
        <w:r w:rsidRPr="00F35167">
          <w:rPr>
            <w:rStyle w:val="Hypertextovodkaz"/>
            <w:lang w:val="en-GB"/>
          </w:rPr>
          <w:t>https://learnenglish.britishcouncil.org/grammar/english-grammar-reference/talking-about-the-future</w:t>
        </w:r>
      </w:hyperlink>
    </w:p>
    <w:p w14:paraId="56585512" w14:textId="110918DF" w:rsidR="0090540D" w:rsidRPr="00F35167" w:rsidRDefault="0090540D">
      <w:pPr>
        <w:rPr>
          <w:lang w:val="en-GB"/>
        </w:rPr>
      </w:pPr>
      <w:hyperlink r:id="rId5" w:history="1">
        <w:r w:rsidRPr="00F35167">
          <w:rPr>
            <w:rStyle w:val="Hypertextovodkaz"/>
            <w:lang w:val="en-GB"/>
          </w:rPr>
          <w:t>https://oxfordhousebcn.com/en/4-future-tenses-in-english-and-how-to-use-them/</w:t>
        </w:r>
      </w:hyperlink>
    </w:p>
    <w:p w14:paraId="462C0B08" w14:textId="5E34F2B2" w:rsidR="0090540D" w:rsidRPr="00F35167" w:rsidRDefault="00F35167">
      <w:pPr>
        <w:rPr>
          <w:lang w:val="en-GB"/>
        </w:rPr>
      </w:pPr>
      <w:hyperlink r:id="rId6" w:history="1">
        <w:r w:rsidRPr="00F35167">
          <w:rPr>
            <w:rStyle w:val="Hypertextovodkaz"/>
            <w:lang w:val="en-GB"/>
          </w:rPr>
          <w:t>https://learnenglish.britishcouncil.org/grammar/b1-b2-grammar/future-continuous-and-future-perfect</w:t>
        </w:r>
      </w:hyperlink>
    </w:p>
    <w:p w14:paraId="13B69586" w14:textId="2CD29840" w:rsidR="00F35167" w:rsidRDefault="003879FA">
      <w:pPr>
        <w:rPr>
          <w:lang w:val="en-GB"/>
        </w:rPr>
      </w:pPr>
      <w:hyperlink r:id="rId7" w:history="1">
        <w:r w:rsidRPr="00A2130D">
          <w:rPr>
            <w:rStyle w:val="Hypertextovodkaz"/>
            <w:lang w:val="en-GB"/>
          </w:rPr>
          <w:t>https://www.helpforenglish.cz/article/2006092401-predbudouci-cas</w:t>
        </w:r>
      </w:hyperlink>
    </w:p>
    <w:p w14:paraId="16E7A182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rStyle w:val="Zdraznn"/>
          <w:b/>
          <w:bCs/>
          <w:color w:val="0000FF"/>
          <w:lang w:val="en-GB"/>
        </w:rPr>
        <w:t>will</w:t>
      </w:r>
      <w:r w:rsidRPr="00F35167">
        <w:rPr>
          <w:rStyle w:val="Siln"/>
          <w:color w:val="0000FF"/>
          <w:lang w:val="en-GB"/>
        </w:rPr>
        <w:t xml:space="preserve"> + </w:t>
      </w:r>
      <w:r w:rsidRPr="00F35167">
        <w:rPr>
          <w:rStyle w:val="Zdraznn"/>
          <w:b/>
          <w:bCs/>
          <w:color w:val="0000FF"/>
          <w:lang w:val="en-GB"/>
        </w:rPr>
        <w:t>have</w:t>
      </w:r>
      <w:r w:rsidRPr="00F35167">
        <w:rPr>
          <w:rStyle w:val="Siln"/>
          <w:color w:val="0000FF"/>
          <w:lang w:val="en-GB"/>
        </w:rPr>
        <w:t xml:space="preserve"> + past participle (third form)</w:t>
      </w:r>
    </w:p>
    <w:p w14:paraId="4F2BBD3C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lang w:val="en-GB"/>
        </w:rPr>
        <w:t>When we refer to a future action completed before a later future time, or a future state continuing up to that later future time, we use will + have + a past participle (third form). This is sometimes known as the ‘future perfect’:</w:t>
      </w:r>
    </w:p>
    <w:p w14:paraId="5C078BCC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rStyle w:val="Zdraznn"/>
          <w:lang w:val="en-GB"/>
        </w:rPr>
        <w:t xml:space="preserve">I </w:t>
      </w:r>
      <w:r w:rsidRPr="00F35167">
        <w:rPr>
          <w:rStyle w:val="Zdraznn"/>
          <w:u w:val="single"/>
          <w:lang w:val="en-GB"/>
        </w:rPr>
        <w:t>will have lived</w:t>
      </w:r>
      <w:r w:rsidRPr="00F35167">
        <w:rPr>
          <w:rStyle w:val="Zdraznn"/>
          <w:lang w:val="en-GB"/>
        </w:rPr>
        <w:t xml:space="preserve"> here for just over thirteen years when I celebrate my 66</w:t>
      </w:r>
      <w:r w:rsidRPr="00F35167">
        <w:rPr>
          <w:rStyle w:val="Zdraznn"/>
          <w:vertAlign w:val="superscript"/>
          <w:lang w:val="en-GB"/>
        </w:rPr>
        <w:t>th</w:t>
      </w:r>
      <w:r w:rsidRPr="00F35167">
        <w:rPr>
          <w:rStyle w:val="Zdraznn"/>
          <w:lang w:val="en-GB"/>
        </w:rPr>
        <w:t xml:space="preserve"> birthday next March. </w:t>
      </w:r>
      <w:r w:rsidRPr="00F35167">
        <w:rPr>
          <w:lang w:val="en-GB"/>
        </w:rPr>
        <w:t>(At the moment of speaking, six months before ‘next March’, the speaker has lived ‘here’ for twelve and a half years.)</w:t>
      </w:r>
    </w:p>
    <w:p w14:paraId="288B0B9E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rStyle w:val="Zdraznn"/>
          <w:lang w:val="en-GB"/>
        </w:rPr>
        <w:t xml:space="preserve">By the time she leaves Paris tomorrow, Emma </w:t>
      </w:r>
      <w:r w:rsidRPr="00F35167">
        <w:rPr>
          <w:rStyle w:val="Zdraznn"/>
          <w:u w:val="single"/>
          <w:lang w:val="en-GB"/>
        </w:rPr>
        <w:t>will have seen</w:t>
      </w:r>
      <w:r w:rsidRPr="00F35167">
        <w:rPr>
          <w:rStyle w:val="Zdraznn"/>
          <w:lang w:val="en-GB"/>
        </w:rPr>
        <w:t xml:space="preserve"> Luke and </w:t>
      </w:r>
      <w:r w:rsidRPr="00F35167">
        <w:rPr>
          <w:rStyle w:val="Zdraznn"/>
          <w:u w:val="single"/>
          <w:lang w:val="en-GB"/>
        </w:rPr>
        <w:t>told</w:t>
      </w:r>
      <w:r w:rsidRPr="00F35167">
        <w:rPr>
          <w:rStyle w:val="Zdraznn"/>
          <w:lang w:val="en-GB"/>
        </w:rPr>
        <w:t xml:space="preserve"> him the news. </w:t>
      </w:r>
      <w:r w:rsidRPr="00F35167">
        <w:rPr>
          <w:lang w:val="en-GB"/>
        </w:rPr>
        <w:t>(When Emma leaves Paris tomorrow, the seeing and telling will be, for her, in the past.)</w:t>
      </w:r>
    </w:p>
    <w:p w14:paraId="7949858F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lang w:val="en-GB"/>
        </w:rPr>
        <w:t>This form is sometimes known as the ‘future perfect’.</w:t>
      </w:r>
    </w:p>
    <w:p w14:paraId="1495C500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rStyle w:val="Siln"/>
          <w:lang w:val="en-GB"/>
        </w:rPr>
        <w:t>9.  </w:t>
      </w:r>
      <w:r w:rsidRPr="00F35167">
        <w:rPr>
          <w:rStyle w:val="Siln"/>
          <w:color w:val="0000FF"/>
          <w:lang w:val="en-GB"/>
        </w:rPr>
        <w:t xml:space="preserve">BE + </w:t>
      </w:r>
      <w:r w:rsidRPr="00F35167">
        <w:rPr>
          <w:rStyle w:val="Zdraznn"/>
          <w:b/>
          <w:bCs/>
          <w:color w:val="0000FF"/>
          <w:lang w:val="en-GB"/>
        </w:rPr>
        <w:t>going to</w:t>
      </w:r>
      <w:r w:rsidRPr="00F35167">
        <w:rPr>
          <w:rStyle w:val="Siln"/>
          <w:color w:val="0000FF"/>
          <w:lang w:val="en-GB"/>
        </w:rPr>
        <w:t xml:space="preserve"> + </w:t>
      </w:r>
      <w:r w:rsidRPr="00F35167">
        <w:rPr>
          <w:rStyle w:val="Zdraznn"/>
          <w:b/>
          <w:bCs/>
          <w:color w:val="0000FF"/>
          <w:lang w:val="en-GB"/>
        </w:rPr>
        <w:t>have</w:t>
      </w:r>
      <w:r w:rsidRPr="00F35167">
        <w:rPr>
          <w:rStyle w:val="Siln"/>
          <w:color w:val="0000FF"/>
          <w:lang w:val="en-GB"/>
        </w:rPr>
        <w:t xml:space="preserve"> + past participle (third form)</w:t>
      </w:r>
    </w:p>
    <w:p w14:paraId="50B342D4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lang w:val="en-GB"/>
        </w:rPr>
        <w:t xml:space="preserve">It is possible, </w:t>
      </w:r>
      <w:r w:rsidRPr="00F35167">
        <w:rPr>
          <w:u w:val="single"/>
          <w:lang w:val="en-GB"/>
        </w:rPr>
        <w:t>though not very common</w:t>
      </w:r>
      <w:r w:rsidRPr="00F35167">
        <w:rPr>
          <w:lang w:val="en-GB"/>
        </w:rPr>
        <w:t xml:space="preserve">, for a speaker to suggest that there is present evidence of  a future action completed before a later future time, or a future state continuing up to that later future time, using BE + </w:t>
      </w:r>
      <w:r w:rsidRPr="00F35167">
        <w:rPr>
          <w:rStyle w:val="Zdraznn"/>
          <w:lang w:val="en-GB"/>
        </w:rPr>
        <w:t>going to</w:t>
      </w:r>
      <w:r w:rsidRPr="00F35167">
        <w:rPr>
          <w:lang w:val="en-GB"/>
        </w:rPr>
        <w:t xml:space="preserve"> + </w:t>
      </w:r>
      <w:r w:rsidRPr="00F35167">
        <w:rPr>
          <w:rStyle w:val="Zdraznn"/>
          <w:lang w:val="en-GB"/>
        </w:rPr>
        <w:t>have</w:t>
      </w:r>
      <w:r w:rsidRPr="00F35167">
        <w:rPr>
          <w:lang w:val="en-GB"/>
        </w:rPr>
        <w:t xml:space="preserve"> + a past participle form (third form):</w:t>
      </w:r>
    </w:p>
    <w:p w14:paraId="081790D7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rStyle w:val="Zdraznn"/>
          <w:lang w:val="en-GB"/>
        </w:rPr>
        <w:t xml:space="preserve">By the time Emma leaves Paris tomorrow, She </w:t>
      </w:r>
      <w:r w:rsidRPr="00F35167">
        <w:rPr>
          <w:rStyle w:val="Zdraznn"/>
          <w:u w:val="single"/>
          <w:lang w:val="en-GB"/>
        </w:rPr>
        <w:t>is going to have seen</w:t>
      </w:r>
      <w:r w:rsidRPr="00F35167">
        <w:rPr>
          <w:rStyle w:val="Zdraznn"/>
          <w:lang w:val="en-GB"/>
        </w:rPr>
        <w:t xml:space="preserve"> Luke and </w:t>
      </w:r>
      <w:r w:rsidRPr="00F35167">
        <w:rPr>
          <w:rStyle w:val="Zdraznn"/>
          <w:u w:val="single"/>
          <w:lang w:val="en-GB"/>
        </w:rPr>
        <w:t>told</w:t>
      </w:r>
      <w:r w:rsidRPr="00F35167">
        <w:rPr>
          <w:rStyle w:val="Zdraznn"/>
          <w:lang w:val="en-GB"/>
        </w:rPr>
        <w:t xml:space="preserve"> him the news. </w:t>
      </w:r>
    </w:p>
    <w:p w14:paraId="0B1C4912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lang w:val="en-GB"/>
        </w:rPr>
        <w:t xml:space="preserve">Learners may see/hear this usage, but are recommended to use only 8. </w:t>
      </w:r>
      <w:r w:rsidRPr="00F35167">
        <w:rPr>
          <w:rStyle w:val="Zdraznn"/>
          <w:lang w:val="en-GB"/>
        </w:rPr>
        <w:t>will</w:t>
      </w:r>
      <w:r w:rsidRPr="00F35167">
        <w:rPr>
          <w:lang w:val="en-GB"/>
        </w:rPr>
        <w:t xml:space="preserve"> + </w:t>
      </w:r>
      <w:r w:rsidRPr="00F35167">
        <w:rPr>
          <w:rStyle w:val="Zdraznn"/>
          <w:lang w:val="en-GB"/>
        </w:rPr>
        <w:t>have</w:t>
      </w:r>
      <w:r w:rsidRPr="00F35167">
        <w:rPr>
          <w:lang w:val="en-GB"/>
        </w:rPr>
        <w:t xml:space="preserve"> + a past participle (third form), which has practically the same meaning, and is far more commonly used.</w:t>
      </w:r>
    </w:p>
    <w:p w14:paraId="572BFD85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rStyle w:val="Siln"/>
          <w:lang w:val="en-GB"/>
        </w:rPr>
        <w:t xml:space="preserve">10. </w:t>
      </w:r>
      <w:r w:rsidRPr="00F35167">
        <w:rPr>
          <w:rStyle w:val="Zdraznn"/>
          <w:b/>
          <w:bCs/>
          <w:lang w:val="en-GB"/>
        </w:rPr>
        <w:t xml:space="preserve">will </w:t>
      </w:r>
      <w:r w:rsidRPr="00F35167">
        <w:rPr>
          <w:rStyle w:val="Siln"/>
          <w:lang w:val="en-GB"/>
        </w:rPr>
        <w:t>+ h</w:t>
      </w:r>
      <w:r w:rsidRPr="00F35167">
        <w:rPr>
          <w:rStyle w:val="Zdraznn"/>
          <w:b/>
          <w:bCs/>
          <w:lang w:val="en-GB"/>
        </w:rPr>
        <w:t>ave</w:t>
      </w:r>
      <w:r w:rsidRPr="00F35167">
        <w:rPr>
          <w:rStyle w:val="Siln"/>
          <w:lang w:val="en-GB"/>
        </w:rPr>
        <w:t xml:space="preserve"> + </w:t>
      </w:r>
      <w:r w:rsidRPr="00F35167">
        <w:rPr>
          <w:rStyle w:val="Zdraznn"/>
          <w:b/>
          <w:bCs/>
          <w:lang w:val="en-GB"/>
        </w:rPr>
        <w:t xml:space="preserve">been </w:t>
      </w:r>
      <w:r w:rsidRPr="00F35167">
        <w:rPr>
          <w:rStyle w:val="Siln"/>
          <w:lang w:val="en-GB"/>
        </w:rPr>
        <w:t xml:space="preserve">+ </w:t>
      </w:r>
      <w:r w:rsidRPr="00F35167">
        <w:rPr>
          <w:rStyle w:val="Zdraznn"/>
          <w:b/>
          <w:bCs/>
          <w:lang w:val="en-GB"/>
        </w:rPr>
        <w:t xml:space="preserve">-ing </w:t>
      </w:r>
      <w:r w:rsidRPr="00F35167">
        <w:rPr>
          <w:rStyle w:val="Siln"/>
          <w:lang w:val="en-GB"/>
        </w:rPr>
        <w:t>form</w:t>
      </w:r>
    </w:p>
    <w:p w14:paraId="4DA9CA2E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lang w:val="en-GB"/>
        </w:rPr>
        <w:t xml:space="preserve">When we refer to a future action begun before a later future time and continuing through that later future time, we use </w:t>
      </w:r>
      <w:r w:rsidRPr="00F35167">
        <w:rPr>
          <w:rStyle w:val="Zdraznn"/>
          <w:lang w:val="en-GB"/>
        </w:rPr>
        <w:t xml:space="preserve">will </w:t>
      </w:r>
      <w:r w:rsidRPr="00F35167">
        <w:rPr>
          <w:lang w:val="en-GB"/>
        </w:rPr>
        <w:t>+ h</w:t>
      </w:r>
      <w:r w:rsidRPr="00F35167">
        <w:rPr>
          <w:rStyle w:val="Zdraznn"/>
          <w:lang w:val="en-GB"/>
        </w:rPr>
        <w:t>ave</w:t>
      </w:r>
      <w:r w:rsidRPr="00F35167">
        <w:rPr>
          <w:lang w:val="en-GB"/>
        </w:rPr>
        <w:t xml:space="preserve"> + </w:t>
      </w:r>
      <w:r w:rsidRPr="00F35167">
        <w:rPr>
          <w:rStyle w:val="Zdraznn"/>
          <w:lang w:val="en-GB"/>
        </w:rPr>
        <w:t xml:space="preserve">been </w:t>
      </w:r>
      <w:r w:rsidRPr="00F35167">
        <w:rPr>
          <w:lang w:val="en-GB"/>
        </w:rPr>
        <w:t xml:space="preserve">+ </w:t>
      </w:r>
      <w:r w:rsidRPr="00F35167">
        <w:rPr>
          <w:rStyle w:val="Zdraznn"/>
          <w:lang w:val="en-GB"/>
        </w:rPr>
        <w:t xml:space="preserve">-ing </w:t>
      </w:r>
      <w:r w:rsidRPr="00F35167">
        <w:rPr>
          <w:lang w:val="en-GB"/>
        </w:rPr>
        <w:t>form.</w:t>
      </w:r>
    </w:p>
    <w:p w14:paraId="05BE3203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rStyle w:val="Zdraznn"/>
          <w:lang w:val="en-GB"/>
        </w:rPr>
        <w:t xml:space="preserve">By the end of next week, Emma will have been seeing Luke for three months. </w:t>
      </w:r>
      <w:r w:rsidRPr="00F35167">
        <w:rPr>
          <w:lang w:val="en-GB"/>
        </w:rPr>
        <w:t>(She has now, one week before ‘the end of next week’ been seeing him for a week less than three months.)</w:t>
      </w:r>
    </w:p>
    <w:p w14:paraId="6C9154C2" w14:textId="77777777" w:rsidR="003A174A" w:rsidRPr="00F35167" w:rsidRDefault="003A174A" w:rsidP="003A174A">
      <w:pPr>
        <w:pStyle w:val="Normlnweb"/>
        <w:rPr>
          <w:lang w:val="en-GB"/>
        </w:rPr>
      </w:pPr>
      <w:r w:rsidRPr="00F35167">
        <w:rPr>
          <w:lang w:val="en-GB"/>
        </w:rPr>
        <w:t>This form is sometimes known as the ‘future perfect continuous’.</w:t>
      </w:r>
    </w:p>
    <w:p w14:paraId="19EFEEA4" w14:textId="1CF63D6A" w:rsidR="003A174A" w:rsidRPr="00F35167" w:rsidRDefault="003A174A">
      <w:pPr>
        <w:rPr>
          <w:lang w:val="en-GB"/>
        </w:rPr>
      </w:pPr>
    </w:p>
    <w:sectPr w:rsidR="003A174A" w:rsidRPr="00F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4A"/>
    <w:rsid w:val="003879FA"/>
    <w:rsid w:val="003A174A"/>
    <w:rsid w:val="0090540D"/>
    <w:rsid w:val="009667EB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9FAA"/>
  <w15:chartTrackingRefBased/>
  <w15:docId w15:val="{F1A7CC86-B4F8-451A-9C43-7DAD8203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7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7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74A"/>
    <w:rPr>
      <w:b/>
      <w:bCs/>
    </w:rPr>
  </w:style>
  <w:style w:type="character" w:styleId="Zdraznn">
    <w:name w:val="Emphasis"/>
    <w:basedOn w:val="Standardnpsmoodstavce"/>
    <w:uiPriority w:val="20"/>
    <w:qFormat/>
    <w:rsid w:val="003A1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6092401-predbudouci-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grammar/b1-b2-grammar/future-continuous-and-future-perfect" TargetMode="External"/><Relationship Id="rId5" Type="http://schemas.openxmlformats.org/officeDocument/2006/relationships/hyperlink" Target="https://oxfordhousebcn.com/en/4-future-tenses-in-english-and-how-to-use-them/" TargetMode="External"/><Relationship Id="rId4" Type="http://schemas.openxmlformats.org/officeDocument/2006/relationships/hyperlink" Target="https://learnenglish.britishcouncil.org/grammar/english-grammar-reference/talking-about-the-futu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2022-06-23T18:59:00Z</dcterms:created>
  <dcterms:modified xsi:type="dcterms:W3CDTF">2022-06-23T19:20:00Z</dcterms:modified>
</cp:coreProperties>
</file>